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Heading 2"/>
        <w:bidi w:val="0"/>
        <w:sectPr>
          <w:headerReference w:type="default" r:id="rId4"/>
          <w:footerReference w:type="default" r:id="rId5"/>
          <w:pgSz w:w="15365" w:h="20477" w:orient="portrait"/>
          <w:pgMar w:top="1080" w:right="1080" w:bottom="1080" w:left="1080" w:header="720" w:footer="864"/>
          <w:bidi w:val="0"/>
        </w:sectPr>
      </w:pPr>
      <w: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-685800</wp:posOffset>
                </wp:positionH>
                <wp:positionV relativeFrom="page">
                  <wp:posOffset>0</wp:posOffset>
                </wp:positionV>
                <wp:extent cx="9753600" cy="1300480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0" cy="13004800"/>
                          <a:chOff x="0" y="0"/>
                          <a:chExt cx="9753600" cy="13004800"/>
                        </a:xfrm>
                      </wpg:grpSpPr>
                      <pic:pic xmlns:pic="http://schemas.openxmlformats.org/drawingml/2006/picture">
                        <pic:nvPicPr>
                          <pic:cNvPr id="1073741825" name="165822216_rev_1534x2137.jpe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13489" t="23506" r="11436" b="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13004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 txBox="1"/>
                        <wps:spPr>
                          <a:xfrm>
                            <a:off x="688847" y="685800"/>
                            <a:ext cx="8382001" cy="41894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Heading 2"/>
                                <w:bidi w:val="0"/>
                              </w:pPr>
                              <w:r>
                                <w:rPr>
                                  <w:rFonts w:ascii="Arial Unicode MS" w:cs="Arial Unicode MS" w:hAnsi="Arial Unicode MS" w:eastAsia="Arial Unicode MS" w:hint="eastAsia"/>
                                  <w:b w:val="0"/>
                                  <w:bCs w:val="0"/>
                                  <w:i w:val="0"/>
                                  <w:iCs w:val="0"/>
                                  <w:rtl w:val="0"/>
                                  <w:lang w:val="zh-CN" w:eastAsia="zh-CN"/>
                                </w:rPr>
                                <w:t>快速开发指南</w:t>
                              </w:r>
                              <w:r/>
                            </w:p>
                            <w:p>
                              <w:pPr>
                                <w:pStyle w:val="Title"/>
                                <w:bidi w:val="0"/>
                              </w:pPr>
                              <w:r>
                                <w:rPr>
                                  <w:rtl w:val="0"/>
                                  <w:lang w:val="zh-CN" w:eastAsia="zh-CN"/>
                                </w:rPr>
                                <w:t>SysX</w:t>
                              </w:r>
                              <w:r/>
                            </w:p>
                            <w:p>
                              <w:pPr>
                                <w:pStyle w:val="Subtitle"/>
                                <w:bidi w:val="0"/>
                              </w:pPr>
                              <w:r>
                                <w:rPr>
                                  <w:rFonts w:ascii="Arial Unicode MS" w:cs="Arial Unicode MS" w:hAnsi="Arial Unicode MS" w:eastAsia="Arial Unicode MS" w:hint="eastAsia"/>
                                  <w:b w:val="0"/>
                                  <w:bCs w:val="0"/>
                                  <w:i w:val="0"/>
                                  <w:iCs w:val="0"/>
                                  <w:rtl w:val="0"/>
                                </w:rPr>
                                <w:t>成都双链科技有限责任公司</w:t>
                              </w:r>
                              <w:r/>
                            </w:p>
                            <w:p>
                              <w:pPr>
                                <w:pStyle w:val="Subtitle"/>
                                <w:bidi w:val="0"/>
                              </w:pPr>
                              <w:r>
                                <w:rPr>
                                  <w:rFonts w:ascii="Charter" w:hAnsi="Charter" w:eastAsia="Arial Unicode MS"/>
                                  <w:rtl w:val="0"/>
                                </w:rPr>
                                <w:t>2019.3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54.0pt;margin-top:0.0pt;width:768.0pt;height:1024.0pt;z-index:251659264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9753600,13004800">
                <w10:wrap type="none" side="bothSides" anchorx="margin" anchory="page"/>
                <v:shape id="_x0000_s1027" type="#_x0000_t75" style="position:absolute;left:0;top:0;width:9753600;height:13004800;">
                  <v:imagedata r:id="rId6" o:title="165822216_rev_1534x2137.jpeg" cropleft="13.5%" cropright="11.4%" croptop="23.5%" cropbottom="4.6%"/>
                </v:shape>
                <v:shape id="_x0000_s1028" type="#_x0000_t202" style="position:absolute;left:688848;top:685800;width:8382000;height:4189413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Heading 2"/>
                          <w:bidi w:val="0"/>
                        </w:pPr>
                        <w:r>
                          <w:rPr>
                            <w:rFonts w:ascii="Arial Unicode MS" w:cs="Arial Unicode MS" w:hAnsi="Arial Unicode MS" w:eastAsia="Arial Unicode MS" w:hint="eastAsia"/>
                            <w:b w:val="0"/>
                            <w:bCs w:val="0"/>
                            <w:i w:val="0"/>
                            <w:iCs w:val="0"/>
                            <w:rtl w:val="0"/>
                            <w:lang w:val="zh-CN" w:eastAsia="zh-CN"/>
                          </w:rPr>
                          <w:t>快速开发指南</w:t>
                        </w:r>
                        <w:r/>
                      </w:p>
                      <w:p>
                        <w:pPr>
                          <w:pStyle w:val="Title"/>
                          <w:bidi w:val="0"/>
                        </w:pPr>
                        <w:r>
                          <w:rPr>
                            <w:rtl w:val="0"/>
                            <w:lang w:val="zh-CN" w:eastAsia="zh-CN"/>
                          </w:rPr>
                          <w:t>SysX</w:t>
                        </w:r>
                        <w:r/>
                      </w:p>
                      <w:p>
                        <w:pPr>
                          <w:pStyle w:val="Subtitle"/>
                          <w:bidi w:val="0"/>
                        </w:pPr>
                        <w:r>
                          <w:rPr>
                            <w:rFonts w:ascii="Arial Unicode MS" w:cs="Arial Unicode MS" w:hAnsi="Arial Unicode MS" w:eastAsia="Arial Unicode MS" w:hint="eastAsia"/>
                            <w:b w:val="0"/>
                            <w:bCs w:val="0"/>
                            <w:i w:val="0"/>
                            <w:iCs w:val="0"/>
                            <w:rtl w:val="0"/>
                          </w:rPr>
                          <w:t>成都双链科技有限责任公司</w:t>
                        </w:r>
                        <w:r/>
                      </w:p>
                      <w:p>
                        <w:pPr>
                          <w:pStyle w:val="Subtitle"/>
                          <w:bidi w:val="0"/>
                        </w:pPr>
                        <w:r>
                          <w:rPr>
                            <w:rFonts w:ascii="Charter" w:hAnsi="Charter" w:eastAsia="Arial Unicode MS"/>
                            <w:rtl w:val="0"/>
                          </w:rPr>
                          <w:t>2019.3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变更历史</w:t>
      </w:r>
    </w:p>
    <w:tbl>
      <w:tblPr>
        <w:tblW w:w="13204" w:type="dxa"/>
        <w:jc w:val="center"/>
        <w:tblInd w:w="108" w:type="dxa"/>
        <w:tblBorders>
          <w:top w:val="single" w:color="7e6a54" w:sz="2" w:space="0" w:shadow="0" w:frame="0"/>
          <w:left w:val="single" w:color="7e6a54" w:sz="2" w:space="0" w:shadow="0" w:frame="0"/>
          <w:bottom w:val="single" w:color="7e6a54" w:sz="2" w:space="0" w:shadow="0" w:frame="0"/>
          <w:right w:val="single" w:color="7e6a54" w:sz="2" w:space="0" w:shadow="0" w:frame="0"/>
          <w:insideH w:val="single" w:color="7e6a54" w:sz="2" w:space="0" w:shadow="0" w:frame="0"/>
          <w:insideV w:val="single" w:color="7e6a54" w:sz="2" w:space="0" w:shadow="0" w:frame="0"/>
        </w:tblBorders>
        <w:shd w:val="clear" w:color="auto" w:fill="auto"/>
        <w:tblLayout w:type="fixed"/>
      </w:tblPr>
      <w:tblGrid>
        <w:gridCol w:w="3301"/>
        <w:gridCol w:w="3301"/>
        <w:gridCol w:w="3301"/>
        <w:gridCol w:w="3301"/>
      </w:tblGrid>
      <w:tr>
        <w:tblPrEx>
          <w:shd w:val="clear" w:color="auto" w:fill="a2917d"/>
        </w:tblPrEx>
        <w:trPr>
          <w:trHeight w:val="644" w:hRule="atLeast"/>
          <w:tblHeader/>
        </w:trPr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日期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变更类型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变更人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说明</w:t>
            </w:r>
          </w:p>
        </w:tc>
      </w:tr>
      <w:tr>
        <w:tblPrEx>
          <w:shd w:val="clear" w:color="auto" w:fill="auto"/>
        </w:tblPrEx>
        <w:trPr>
          <w:trHeight w:val="648" w:hRule="atLeast"/>
        </w:trPr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2019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年</w:t>
            </w:r>
            <w:r>
              <w:rPr>
                <w:rFonts w:ascii="Avenir Next" w:cs="Arial Unicode MS" w:hAnsi="Avenir Next" w:eastAsia="Arial Unicode MS"/>
                <w:rtl w:val="0"/>
              </w:rPr>
              <w:t>3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月</w:t>
            </w:r>
            <w:r>
              <w:rPr>
                <w:rFonts w:ascii="Avenir Next" w:cs="Arial Unicode MS" w:hAnsi="Avenir Next" w:eastAsia="Arial Unicode MS"/>
                <w:rtl w:val="0"/>
              </w:rPr>
              <w:t>13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日</w:t>
            </w:r>
          </w:p>
        </w:tc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</w:t>
            </w:r>
          </w:p>
        </w:tc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张喜来</w:t>
            </w:r>
          </w:p>
        </w:tc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创建初期版本</w:t>
            </w:r>
          </w:p>
        </w:tc>
      </w:tr>
      <w:tr>
        <w:tblPrEx>
          <w:shd w:val="clear" w:color="auto" w:fill="auto"/>
        </w:tblPrEx>
        <w:trPr>
          <w:trHeight w:val="648" w:hRule="atLeast"/>
        </w:trPr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2019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年</w:t>
            </w:r>
            <w:r>
              <w:rPr>
                <w:rFonts w:ascii="Avenir Next" w:cs="Arial Unicode MS" w:hAnsi="Avenir Next" w:eastAsia="Arial Unicode MS"/>
                <w:rtl w:val="0"/>
              </w:rPr>
              <w:t>3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月</w:t>
            </w:r>
            <w:r>
              <w:rPr>
                <w:rFonts w:ascii="Avenir Next" w:cs="Arial Unicode MS" w:hAnsi="Avenir Next" w:eastAsia="Arial Unicode MS"/>
                <w:rtl w:val="0"/>
              </w:rPr>
              <w:t>14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日</w:t>
            </w:r>
          </w:p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更改</w:t>
            </w:r>
          </w:p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张喜来</w:t>
            </w:r>
          </w:p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增加后端定制功能</w:t>
            </w:r>
          </w:p>
        </w:tc>
      </w:tr>
      <w:tr>
        <w:tblPrEx>
          <w:shd w:val="clear" w:color="auto" w:fill="auto"/>
        </w:tblPrEx>
        <w:trPr>
          <w:trHeight w:val="648" w:hRule="atLeast"/>
        </w:trPr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2019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年</w:t>
            </w:r>
            <w:r>
              <w:rPr>
                <w:rFonts w:ascii="Avenir Next" w:cs="Arial Unicode MS" w:hAnsi="Avenir Next" w:eastAsia="Arial Unicode MS"/>
                <w:rtl w:val="0"/>
              </w:rPr>
              <w:t>3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月</w:t>
            </w:r>
            <w:r>
              <w:rPr>
                <w:rFonts w:ascii="Avenir Next" w:cs="Arial Unicode MS" w:hAnsi="Avenir Next" w:eastAsia="Arial Unicode MS"/>
                <w:rtl w:val="0"/>
              </w:rPr>
              <w:t>15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日</w:t>
            </w:r>
          </w:p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更改</w:t>
            </w:r>
          </w:p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张喜来</w:t>
            </w:r>
          </w:p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增加前端定制功能</w:t>
            </w:r>
          </w:p>
        </w:tc>
      </w:tr>
      <w:tr>
        <w:tblPrEx>
          <w:shd w:val="clear" w:color="auto" w:fill="auto"/>
        </w:tblPrEx>
        <w:trPr>
          <w:trHeight w:val="644" w:hRule="atLeast"/>
        </w:trPr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Heading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前</w:t>
      </w:r>
      <w:r>
        <w:rPr>
          <w:rFonts w:ascii="DIN Condensed" w:hAnsi="DIN Condensed" w:eastAsia="Arial Unicode MS"/>
          <w:rtl w:val="0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言</w:t>
      </w:r>
    </w:p>
    <w:p>
      <w:pPr>
        <w:pStyle w:val="Body"/>
        <w:bidi w:val="0"/>
      </w:pPr>
      <w:r>
        <w:rPr>
          <w:rtl w:val="0"/>
          <w:lang w:val="zh-CN" w:eastAsia="zh-CN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本手册分为三个部分，第一个部分是讲述如何建模，并且在</w:t>
      </w:r>
      <w:r>
        <w:rPr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分钟内生成一个基本系统并部署，产品经理和开发均可阅读，第二部分针对后端开发人员定制系统后端，第三部分针对前端开发人员定制前端系统。每个部分都讲述原理，工具，方法，过程，验证和最佳实践。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第一部分为建模：建模的过程主要是通过客户或者产品经理提供领域模型和界面原型，使用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语法，建立不同类型的字段和对象之间的关联。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部分为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后端开发通过在特定的目录中使用或者加入新的</w:t>
      </w: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类，这些</w:t>
      </w: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类继承生成的代码来扩展系统的后端功能。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部分为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前端定制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前端端开发通过在特定的目录中使用或者加入新的</w:t>
      </w:r>
      <w:r>
        <w:rPr>
          <w:rtl w:val="0"/>
          <w:lang w:val="zh-CN" w:eastAsia="zh-CN"/>
        </w:rPr>
        <w:t>React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类，这些</w:t>
      </w:r>
      <w:r>
        <w:rPr>
          <w:rtl w:val="0"/>
          <w:lang w:val="zh-CN" w:eastAsia="zh-CN"/>
        </w:rPr>
        <w:t>React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类继承生成的代码来扩展系统的界面功能。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第一部分：建模</w:t>
      </w: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建模的原理</w:t>
      </w:r>
    </w:p>
    <w:p>
      <w:pPr>
        <w:pStyle w:val="Body"/>
        <w:bidi w:val="0"/>
      </w:pPr>
      <w:r>
        <w:rPr>
          <w:rtl w:val="0"/>
          <w:lang w:val="zh-CN" w:eastAsia="zh-CN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建模的过程主要是通过特定格式的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描述对象之间的关系和自身属性的过程，系统通过这些关系和属性进行关系推演，发现基本的逻辑和业务。这些信息会在后续的处理过程中，生成前端界面，后台服务，数据库规格定义和用于测试和演示的数据。</w:t>
      </w: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建模的工具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理论上，编写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文件任何文本编辑器都可以，我们推荐使用微软公司出品的</w:t>
      </w:r>
      <w:r>
        <w:rPr>
          <w:rtl w:val="0"/>
          <w:lang w:val="zh-CN" w:eastAsia="zh-CN"/>
        </w:rPr>
        <w:t>vs code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，该软件在</w:t>
      </w:r>
      <w:r>
        <w:rPr>
          <w:rtl w:val="0"/>
          <w:lang w:val="zh-CN" w:eastAsia="zh-CN"/>
        </w:rPr>
        <w:t>Windows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zh-CN" w:eastAsia="zh-CN"/>
        </w:rPr>
        <w:t>Mac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zh-CN" w:eastAsia="zh-CN"/>
        </w:rPr>
        <w:t>Linux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下均可以使用。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该软件的主界面如下：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234950</wp:posOffset>
            </wp:positionH>
            <wp:positionV relativeFrom="line">
              <wp:posOffset>429933</wp:posOffset>
            </wp:positionV>
            <wp:extent cx="7620000" cy="51011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19-03-13 09.44.20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101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建模的方法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开始建模之前，一定要对业务有一个比较深入的认识，对于建模，了解高层次的分析领域模型和有哪些角色使用这个系统是必须的。界面原型是比较好的输入，可以帮助产品人员确定相关的字段。一旦确定如上事项，就可以进入编写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文件的工作。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建模的过程</w:t>
      </w:r>
    </w:p>
    <w:p>
      <w:pPr>
        <w:pStyle w:val="Heading 3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认识</w:t>
      </w:r>
      <w:r>
        <w:rPr>
          <w:rFonts w:ascii="Charter" w:hAnsi="Charter"/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</w:t>
      </w:r>
    </w:p>
    <w:p>
      <w:pPr>
        <w:pStyle w:val="Body"/>
        <w:bidi w:val="0"/>
      </w:pP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文件是一种</w:t>
      </w:r>
      <w:r>
        <w:rPr>
          <w:rtl w:val="0"/>
          <w:lang w:val="zh-CN" w:eastAsia="zh-CN"/>
        </w:rPr>
        <w:t>W3C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规范的国际通用标记语言，利于计算机处理和人工编写。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有很多高级特性，为简单起见在本手册里面只是介绍了这种语言的一个子集，便于沟通。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我们用到的是主要有属性名，属性值。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第一部分：模板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建设为</w:t>
      </w: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 xml:space="preserve">.xml,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文件名为系统名称，为英文，小写，无需下划线</w: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364478</wp:posOffset>
                </wp:positionH>
                <wp:positionV relativeFrom="line">
                  <wp:posOffset>466386</wp:posOffset>
                </wp:positionV>
                <wp:extent cx="7811989" cy="162560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1989" cy="1625600"/>
                        </a:xfrm>
                        <a:prstGeom prst="rect">
                          <a:avLst/>
                        </a:prstGeom>
                        <a:solidFill>
                          <a:srgbClr val="F9F5E9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&lt;?xml version='1.0' ?&gt;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nl-NL"/>
                              </w:rPr>
                              <w:t xml:space="preserve">&lt;root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chinese_name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e693d"/>
                                <w:rtl w:val="0"/>
                                <w:lang w:val="zh-CN" w:eastAsia="zh-CN"/>
                              </w:rPr>
                              <w:t>医生排班系统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english_name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Doctor Scheduling System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</w:rPr>
                              <w:t>org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doublechaintech</w:t>
                            </w:r>
                            <w:r>
                              <w:rPr>
                                <w:rtl w:val="0"/>
                              </w:rPr>
                              <w:t>" 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&lt;/root&gt;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8.7pt;margin-top:36.7pt;width:615.1pt;height:128.0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9F5E9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&lt;?xml version='1.0' ?&gt;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nl-NL"/>
                        </w:rPr>
                        <w:t xml:space="preserve">&lt;root </w:t>
                      </w:r>
                      <w:r>
                        <w:rPr>
                          <w:b w:val="1"/>
                          <w:bCs w:val="1"/>
                          <w:rtl w:val="0"/>
                          <w:lang w:val="de-DE"/>
                        </w:rPr>
                        <w:t>chinese_name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e693d"/>
                          <w:rtl w:val="0"/>
                          <w:lang w:val="zh-CN" w:eastAsia="zh-CN"/>
                        </w:rPr>
                        <w:t>医生排班系统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english_name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Doctor Scheduling System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b w:val="1"/>
                          <w:bCs w:val="1"/>
                          <w:rtl w:val="0"/>
                        </w:rPr>
                        <w:t>org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doublechaintech</w:t>
                      </w:r>
                      <w:r>
                        <w:rPr>
                          <w:rtl w:val="0"/>
                        </w:rPr>
                        <w:t>" 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&lt;/root&gt;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aption"/>
        <w:jc w:val="left"/>
      </w:pPr>
    </w:p>
    <w:p>
      <w:pPr>
        <w:pStyle w:val="Caption"/>
        <w:jc w:val="left"/>
      </w:pPr>
    </w:p>
    <w:p>
      <w:pPr>
        <w:pStyle w:val="Caption"/>
        <w:jc w:val="left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其中</w:t>
      </w:r>
      <w:r>
        <w:rPr>
          <w:rtl w:val="0"/>
          <w:lang w:val="zh-CN" w:eastAsia="zh-CN"/>
        </w:rPr>
        <w:t>root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是标签，</w:t>
      </w:r>
      <w:r>
        <w:rPr>
          <w:rtl w:val="0"/>
          <w:lang w:val="zh-CN" w:eastAsia="zh-CN"/>
        </w:rPr>
        <w:t>chinese</w:t>
      </w:r>
      <w:r>
        <w:rPr>
          <w:rtl w:val="0"/>
          <w:lang w:val="en-US"/>
        </w:rPr>
        <w:t xml:space="preserve">_name, english_name, org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是属性名称，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医生排班系统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en-US"/>
        </w:rPr>
        <w:t>Doctor Scheduling System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en-US"/>
        </w:rPr>
        <w:t>doublechaintech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是属性值。</w:t>
      </w: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19191" w:sz="6" w:space="0" w:shadow="0" w:frame="0"/>
          <w:left w:val="single" w:color="919191" w:sz="2" w:space="0" w:shadow="0" w:frame="0"/>
          <w:bottom w:val="dotted" w:color="919191" w:sz="6" w:space="0" w:shadow="0" w:frame="0"/>
          <w:right w:val="single" w:color="919191" w:sz="2" w:space="0" w:shadow="0" w:frame="0"/>
          <w:insideH w:val="single" w:color="919191" w:sz="2" w:space="0" w:shadow="0" w:frame="0"/>
          <w:insideV w:val="single" w:color="919191" w:sz="2" w:space="0" w:shadow="0" w:frame="0"/>
        </w:tblBorders>
        <w:shd w:val="clear" w:color="auto" w:fill="auto"/>
        <w:tblLayout w:type="fixed"/>
      </w:tblPr>
      <w:tblGrid>
        <w:gridCol w:w="1190"/>
        <w:gridCol w:w="3115"/>
        <w:gridCol w:w="2233"/>
        <w:gridCol w:w="6666"/>
      </w:tblGrid>
      <w:tr>
        <w:tblPrEx>
          <w:shd w:val="clear" w:color="auto" w:fill="5a5754"/>
        </w:tblPrEx>
        <w:trPr>
          <w:trHeight w:val="296" w:hRule="atLeast"/>
          <w:tblHeader/>
        </w:trPr>
        <w:tc>
          <w:tcPr>
            <w:tcW w:type="dxa" w:w="1190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序号</w:t>
            </w:r>
          </w:p>
        </w:tc>
        <w:tc>
          <w:tcPr>
            <w:tcW w:type="dxa" w:w="3114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属性名称</w:t>
            </w:r>
          </w:p>
        </w:tc>
        <w:tc>
          <w:tcPr>
            <w:tcW w:type="dxa" w:w="2233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描述</w:t>
            </w:r>
          </w:p>
        </w:tc>
        <w:tc>
          <w:tcPr>
            <w:tcW w:type="dxa" w:w="6666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参考</w:t>
            </w:r>
          </w:p>
        </w:tc>
      </w:tr>
      <w:tr>
        <w:tblPrEx>
          <w:shd w:val="clear" w:color="auto" w:fill="auto"/>
        </w:tblPrEx>
        <w:trPr>
          <w:trHeight w:val="458" w:hRule="atLeast"/>
        </w:trPr>
        <w:tc>
          <w:tcPr>
            <w:tcW w:type="dxa" w:w="1190"/>
            <w:tcBorders>
              <w:top w:val="single" w:color="919191" w:sz="8" w:space="0" w:shadow="0" w:frame="0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3114"/>
            <w:tcBorders>
              <w:top w:val="single" w:color="919191" w:sz="8" w:space="0" w:shadow="0" w:frame="0"/>
              <w:left w:val="single" w:color="919191" w:sz="8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chinese_name</w:t>
            </w:r>
          </w:p>
        </w:tc>
        <w:tc>
          <w:tcPr>
            <w:tcW w:type="dxa" w:w="2233"/>
            <w:tcBorders>
              <w:top w:val="single" w:color="919191" w:sz="8" w:space="0" w:shadow="0" w:frame="0"/>
              <w:left w:val="single" w:color="919191" w:sz="2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中文名称</w:t>
            </w:r>
          </w:p>
        </w:tc>
        <w:tc>
          <w:tcPr>
            <w:tcW w:type="dxa" w:w="6666"/>
            <w:tcBorders>
              <w:top w:val="single" w:color="919191" w:sz="8" w:space="0" w:shadow="0" w:frame="0"/>
              <w:left w:val="single" w:color="919191" w:sz="2" w:space="0" w:shadow="0" w:frame="0"/>
              <w:bottom w:val="dotted" w:color="919191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将会显示在界面首页上</w:t>
            </w:r>
          </w:p>
        </w:tc>
      </w:tr>
      <w:tr>
        <w:tblPrEx>
          <w:shd w:val="clear" w:color="auto" w:fill="auto"/>
        </w:tblPrEx>
        <w:trPr>
          <w:trHeight w:val="296" w:hRule="atLeast"/>
        </w:trPr>
        <w:tc>
          <w:tcPr>
            <w:tcW w:type="dxa" w:w="1190"/>
            <w:tcBorders>
              <w:top w:val="nil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2</w:t>
            </w:r>
          </w:p>
        </w:tc>
        <w:tc>
          <w:tcPr>
            <w:tcW w:type="dxa" w:w="3114"/>
            <w:tcBorders>
              <w:top w:val="dotted" w:color="919191" w:sz="6" w:space="0" w:shadow="0" w:frame="0"/>
              <w:left w:val="single" w:color="919191" w:sz="8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english_name</w:t>
            </w:r>
          </w:p>
        </w:tc>
        <w:tc>
          <w:tcPr>
            <w:tcW w:type="dxa" w:w="2233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英文名称</w:t>
            </w:r>
          </w:p>
        </w:tc>
        <w:tc>
          <w:tcPr>
            <w:tcW w:type="dxa" w:w="6666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nil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显示在英文版的界面首页上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1190"/>
            <w:tcBorders>
              <w:top w:val="nil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3</w:t>
            </w:r>
          </w:p>
        </w:tc>
        <w:tc>
          <w:tcPr>
            <w:tcW w:type="dxa" w:w="3114"/>
            <w:tcBorders>
              <w:top w:val="dotted" w:color="919191" w:sz="6" w:space="0" w:shadow="0" w:frame="0"/>
              <w:left w:val="single" w:color="919191" w:sz="8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org</w:t>
            </w:r>
          </w:p>
        </w:tc>
        <w:tc>
          <w:tcPr>
            <w:tcW w:type="dxa" w:w="2233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开发公司的名称</w:t>
            </w:r>
          </w:p>
        </w:tc>
        <w:tc>
          <w:tcPr>
            <w:tcW w:type="dxa" w:w="6666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比如</w:t>
            </w:r>
            <w:r>
              <w:rPr>
                <w:rFonts w:ascii="Avenir Next" w:cs="Arial Unicode MS" w:hAnsi="Avenir Next" w:eastAsia="Arial Unicode MS"/>
                <w:rtl w:val="0"/>
              </w:rPr>
              <w:t>doublechaintech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 xml:space="preserve">，后台代码会显示为包名 </w:t>
            </w:r>
            <w:r>
              <w:rPr>
                <w:rFonts w:ascii="Avenir Next" w:cs="Arial Unicode MS" w:hAnsi="Avenir Next" w:eastAsia="Arial Unicode MS"/>
                <w:rtl w:val="0"/>
              </w:rPr>
              <w:t>com.doublechaintech</w:t>
            </w:r>
          </w:p>
        </w:tc>
      </w:tr>
      <w:tr>
        <w:tblPrEx>
          <w:shd w:val="clear" w:color="auto" w:fill="auto"/>
        </w:tblPrEx>
        <w:trPr>
          <w:trHeight w:val="293" w:hRule="atLeast"/>
        </w:trPr>
        <w:tc>
          <w:tcPr>
            <w:tcW w:type="dxa" w:w="1190"/>
            <w:tcBorders>
              <w:top w:val="nil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114"/>
            <w:tcBorders>
              <w:top w:val="dotted" w:color="919191" w:sz="6" w:space="0" w:shadow="0" w:frame="0"/>
              <w:left w:val="single" w:color="919191" w:sz="8" w:space="0" w:shadow="0" w:frame="0"/>
              <w:bottom w:val="nil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33"/>
            <w:tcBorders>
              <w:top w:val="dotted" w:color="919191" w:sz="6" w:space="0" w:shadow="0" w:frame="0"/>
              <w:left w:val="single" w:color="919191" w:sz="2" w:space="0" w:shadow="0" w:frame="0"/>
              <w:bottom w:val="nil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666"/>
            <w:tcBorders>
              <w:top w:val="dotted" w:color="919191" w:sz="6" w:space="0" w:shadow="0" w:frame="0"/>
              <w:left w:val="single" w:color="919191" w:sz="2" w:space="0" w:shadow="0" w:frame="0"/>
              <w:bottom w:val="nil"/>
              <w:right w:val="nil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第二部分：建一个简单的系统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我们在模型中增加了一个</w:t>
      </w:r>
      <w:r>
        <w:rPr>
          <w:rtl w:val="0"/>
          <w:lang w:val="zh-CN" w:eastAsia="zh-CN"/>
        </w:rPr>
        <w:t>hospital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（医院）对象，这个对象是整个系统的树根，其他的对象直接或者间接会依赖这个对象存在。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在两个</w:t>
      </w:r>
      <w:r>
        <w:rPr>
          <w:rtl w:val="0"/>
          <w:lang w:val="zh-CN" w:eastAsia="zh-CN"/>
        </w:rPr>
        <w:t>root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标签之间，可以输入内容。</w: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92335</wp:posOffset>
                </wp:positionH>
                <wp:positionV relativeFrom="line">
                  <wp:posOffset>312226</wp:posOffset>
                </wp:positionV>
                <wp:extent cx="7984477" cy="386784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4477" cy="386784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Off val="10449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&lt;?xml version='1.0' ?&gt;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nl-NL"/>
                              </w:rPr>
                              <w:t xml:space="preserve">&lt;root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chinese_name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e693d"/>
                                <w:rtl w:val="0"/>
                                <w:lang w:val="zh-CN" w:eastAsia="zh-CN"/>
                              </w:rPr>
                              <w:t>医生排班系统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english_name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Doctor Scheduling System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</w:rPr>
                              <w:t>org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doublechaintech</w:t>
                            </w:r>
                            <w:r>
                              <w:rPr>
                                <w:rtl w:val="0"/>
                              </w:rPr>
                              <w:t>" 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&lt;hospital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上和医院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|[1,200]"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address="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毕升路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22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号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telephone="028-9123123"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/&gt;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&lt;/root&gt;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7.3pt;margin-top:24.6pt;width:628.7pt;height:304.6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FE38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&lt;?xml version='1.0' ?&gt;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nl-NL"/>
                        </w:rPr>
                        <w:t xml:space="preserve">&lt;root </w:t>
                      </w:r>
                      <w:r>
                        <w:rPr>
                          <w:b w:val="1"/>
                          <w:bCs w:val="1"/>
                          <w:rtl w:val="0"/>
                          <w:lang w:val="de-DE"/>
                        </w:rPr>
                        <w:t>chinese_name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e693d"/>
                          <w:rtl w:val="0"/>
                          <w:lang w:val="zh-CN" w:eastAsia="zh-CN"/>
                        </w:rPr>
                        <w:t>医生排班系统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english_name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Doctor Scheduling System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</w:rPr>
                        <w:t>org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doublechaintech</w:t>
                      </w:r>
                      <w:r>
                        <w:rPr>
                          <w:rtl w:val="0"/>
                        </w:rPr>
                        <w:t>" 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&lt;hospital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上和医院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|[1,200]"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address="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毕升路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22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号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telephone="028-9123123"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/&gt;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&lt;/root&gt;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>hospital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为标签，这里的所有标签都可以自己定义。规则是，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小写加上下划线分割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，比如</w:t>
      </w:r>
      <w:r>
        <w:rPr>
          <w:rtl w:val="0"/>
          <w:lang w:val="en-US"/>
        </w:rPr>
        <w:t>small_hispital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。对应到数据库，会对应一张表。</w:t>
      </w:r>
    </w:p>
    <w:p>
      <w:pPr>
        <w:pStyle w:val="Body"/>
        <w:bidi w:val="0"/>
      </w:pPr>
      <w:r>
        <w:rPr>
          <w:rtl w:val="0"/>
          <w:lang w:val="zh-CN" w:eastAsia="zh-CN"/>
        </w:rPr>
        <w:t>name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为属性名，可以自动定义，规则是，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小写加上下划线分割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，比如</w:t>
      </w:r>
      <w:r>
        <w:rPr>
          <w:rtl w:val="0"/>
          <w:lang w:val="en-US"/>
        </w:rPr>
        <w:t>hispital_name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上和医院</w:t>
      </w:r>
      <w:r>
        <w:rPr>
          <w:rtl w:val="0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为属性值，</w:t>
      </w:r>
      <w:r>
        <w:rPr>
          <w:rtl w:val="0"/>
        </w:rPr>
        <w:t>[1,200]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标明了这个字段的最大和最小长度。如果定义将在附表中体现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最佳实践：把不重要的属性放后面，这样显示表格的时候就可能隐藏起来。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标签和属性名最好使用无拼写错误的英文，这样很容易翻译为中文。拼写错误的单词，系统会给出警告。后续章节会指示如何发现拼写错误。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有了医院以后，我们希望管理医院里医生信息。以下的例子代码医院里面可以管理很多医生，医生在医院里面工作</w:t>
      </w:r>
      <w:r>
        <w:rPr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这里没有考虑医生在多个医院工作的情况）。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黑体部分建立了医生和医院的关联，其中</w:t>
      </w:r>
      <w:r>
        <w:rPr>
          <w:rtl w:val="0"/>
          <w:lang w:val="en-US"/>
        </w:rPr>
        <w:t>$(hospital)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中的</w:t>
      </w:r>
      <w:r>
        <w:rPr>
          <w:rtl w:val="0"/>
          <w:lang w:val="zh-CN" w:eastAsia="zh-CN"/>
        </w:rPr>
        <w:t>hospital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必须是已经定义的对象。名称可以改为其他。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有了这个文本文件，我们可以根据指令上传文件，执行相关命令，就可以生成系统了。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登录界面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252363</wp:posOffset>
            </wp:positionH>
            <wp:positionV relativeFrom="line">
              <wp:posOffset>534339</wp:posOffset>
            </wp:positionV>
            <wp:extent cx="4752962" cy="2116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5"/>
                <wp:lineTo x="0" y="21645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19-03-13 10.44.2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62" cy="211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登录之后可以选择自己的</w:t>
      </w:r>
      <w:r>
        <w:rPr>
          <w:rtl w:val="0"/>
          <w:lang w:val="zh-CN" w:eastAsia="zh-CN"/>
        </w:rPr>
        <w:t>app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404049</wp:posOffset>
            </wp:positionH>
            <wp:positionV relativeFrom="line">
              <wp:posOffset>376384</wp:posOffset>
            </wp:positionV>
            <wp:extent cx="4601276" cy="24259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19-03-13 10.44.3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76" cy="2425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进入主界面，可以看见生成了趋势图。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743337</wp:posOffset>
                </wp:positionH>
                <wp:positionV relativeFrom="page">
                  <wp:posOffset>344834</wp:posOffset>
                </wp:positionV>
                <wp:extent cx="8083337" cy="4576074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337" cy="4576074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Off val="10449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&lt;?xml version='1.0' ?&gt;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nl-NL"/>
                              </w:rPr>
                              <w:t xml:space="preserve">&lt;root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chinese_name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e693d"/>
                                <w:rtl w:val="0"/>
                                <w:lang w:val="zh-CN" w:eastAsia="zh-CN"/>
                              </w:rPr>
                              <w:t>医生排班系统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english_name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Doctor Scheduling System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</w:rPr>
                              <w:t>org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doublechaintech</w:t>
                            </w:r>
                            <w:r>
                              <w:rPr>
                                <w:rtl w:val="0"/>
                              </w:rPr>
                              <w:t>" 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&lt;hospital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上和医院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|[1,200]"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address="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毕升路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22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号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telephone="028-9123123"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&lt;doctor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魏松全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shot_image="snap.shot-400-300-red.jpg"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</w:rPr>
                              <w:t>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&lt;/root&gt;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58.5pt;margin-top:27.2pt;width:636.5pt;height:360.3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E38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&lt;?xml version='1.0' ?&gt;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nl-NL"/>
                        </w:rPr>
                        <w:t xml:space="preserve">&lt;root </w:t>
                      </w:r>
                      <w:r>
                        <w:rPr>
                          <w:b w:val="1"/>
                          <w:bCs w:val="1"/>
                          <w:rtl w:val="0"/>
                          <w:lang w:val="de-DE"/>
                        </w:rPr>
                        <w:t>chinese_name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e693d"/>
                          <w:rtl w:val="0"/>
                          <w:lang w:val="zh-CN" w:eastAsia="zh-CN"/>
                        </w:rPr>
                        <w:t>医生排班系统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english_name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Doctor Scheduling System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b w:val="1"/>
                          <w:bCs w:val="1"/>
                          <w:rtl w:val="0"/>
                        </w:rPr>
                        <w:t>org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doublechaintech</w:t>
                      </w:r>
                      <w:r>
                        <w:rPr>
                          <w:rtl w:val="0"/>
                        </w:rPr>
                        <w:t>" 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&lt;hospital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上和医院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|[1,200]"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address="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毕升路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22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号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telephone="028-9123123"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&lt;doctor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魏松全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shot_image="snap.shot-400-300-red.jpg"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b w:val="1"/>
                          <w:bCs w:val="1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sz w:val="22"/>
                          <w:szCs w:val="22"/>
                          <w:rtl w:val="0"/>
                        </w:rPr>
                        <w:t>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&lt;/root&gt;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点开医生列表，可以查看医生列表。通过这个界面，基本的增删改查导航都做好了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每个字段按照定义顺序生成，</w:t>
      </w:r>
      <w:r>
        <w:rPr>
          <w:rtl w:val="0"/>
          <w:lang w:val="zh-CN" w:eastAsia="zh-CN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是系统生成，除了文本字段以为，如果产品经理输入了</w:t>
      </w:r>
      <w:r>
        <w:rPr>
          <w:rtl w:val="0"/>
          <w:lang w:val="zh-CN" w:eastAsia="zh-CN"/>
        </w:rPr>
        <w:t xml:space="preserve"> </w:t>
      </w:r>
      <w:r>
        <w:rPr>
          <w:rtl w:val="0"/>
        </w:rPr>
        <w:t>shot_image="snap.shot-400-300-red.jpg"</w:t>
      </w:r>
      <w:r>
        <w:rPr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1045459</wp:posOffset>
            </wp:positionH>
            <wp:positionV relativeFrom="page">
              <wp:posOffset>5785938</wp:posOffset>
            </wp:positionV>
            <wp:extent cx="4566339" cy="26405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19-03-13 10.45.1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339" cy="264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1045459</wp:posOffset>
            </wp:positionH>
            <wp:positionV relativeFrom="page">
              <wp:posOffset>2297937</wp:posOffset>
            </wp:positionV>
            <wp:extent cx="4342698" cy="2513816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19-03-13 10.44.5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698" cy="25138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统就自动推断为是一幅图片，这样在展示的时候，系统就自动展示为图片，自动生成上传下载的代码，</w:t>
      </w:r>
      <w:r>
        <w:rPr>
          <w:rtl w:val="0"/>
          <w:lang w:val="zh-CN" w:eastAsia="zh-CN"/>
        </w:rPr>
        <w:t>400-300-red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标明了尺寸和底色。更多规则请参考附表。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还可以设置哪些用户可以访问医生列表</w:t>
      </w: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363942</wp:posOffset>
            </wp:positionV>
            <wp:extent cx="5625371" cy="2063719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19-03-13 10.50.52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371" cy="2063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我们大约</w:t>
      </w:r>
      <w:r>
        <w:rPr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行的文本，经过系统一系列处理，就可以生成前端，后端代码，并且配置好了演示和测试数据。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第三部分：建一个排班系统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这个例子我们将增加一些模型，这些模型增加完成以后，前端系统看起来是这样的。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系统自动生成了相关图表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631697</wp:posOffset>
            </wp:positionH>
            <wp:positionV relativeFrom="line">
              <wp:posOffset>390425</wp:posOffset>
            </wp:positionV>
            <wp:extent cx="7620000" cy="3724622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19-03-13 16.15.0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724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权限管理增加了</w:t>
      </w:r>
      <w:r>
        <w:rPr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医生安排</w:t>
      </w:r>
      <w:r>
        <w:rPr>
          <w:rtl w:val="0"/>
          <w:lang w:val="zh-CN" w:eastAsia="zh-CN"/>
        </w:rPr>
        <w:t xml:space="preserve">“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相应项目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758697</wp:posOffset>
            </wp:positionH>
            <wp:positionV relativeFrom="line">
              <wp:posOffset>494353</wp:posOffset>
            </wp:positionV>
            <wp:extent cx="7620000" cy="31953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3-13 16.15.24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195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我们会在后面解释为何能生成这些界面。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分析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医生排班系统的核心是这么一句话</w:t>
      </w:r>
      <w:r>
        <w:rPr>
          <w:rtl w:val="0"/>
          <w:lang w:val="en-US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某个医生在某个科室在上午，下午或者晚上值班，每</w:t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904642</wp:posOffset>
                </wp:positionH>
                <wp:positionV relativeFrom="page">
                  <wp:posOffset>9476743</wp:posOffset>
                </wp:positionV>
                <wp:extent cx="7754229" cy="2993088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4229" cy="2993088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Off val="10449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63500" dist="111549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 xml:space="preserve">    &lt;doctor_schedule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name="2019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年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3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月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11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日魏松全在内分泌科坐班收诊疗费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,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每个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10"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doctor="$(doctor)"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schedule_date="2019-3-11"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period="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上午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下午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夜班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department="$(department)"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available="20"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price="$123.99"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expense_type="$(expense_type)"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create_time="createTime()"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</w:t>
                            </w: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71.2pt;margin-top:746.2pt;width:610.6pt;height:235.7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E38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8.8pt"/>
                <v:textbox>
                  <w:txbxContent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 xml:space="preserve">    &lt;doctor_schedule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name="2019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年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3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月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11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日魏松全在内分泌科坐班收诊疗费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,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每个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10"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doctor="$(doctor)"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schedule_date="2019-3-11"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period="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上午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下午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夜班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department="$(department)"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available="20"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price="$123.99"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expense_type="$(expense_type)"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create_time="createTime()"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</w:t>
                      </w: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  <w:lang w:val="en-US"/>
                        </w:rPr>
                        <w:t>“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个排班可能有若干个号，用完为止。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记下这个事，我们需要如下的结构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里面提及了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en-US"/>
        </w:rPr>
        <w:t xml:space="preserve">doctor, department, expense_type,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没有建立，我们让这些对象都存在于一个医院下。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在上述例子中，如果我们不需要，</w:t>
      </w:r>
      <w:r>
        <w:rPr>
          <w:rtl w:val="0"/>
          <w:lang w:val="zh-CN" w:eastAsia="zh-CN"/>
        </w:rPr>
        <w:t>expense</w:t>
      </w:r>
      <w:r>
        <w:rPr>
          <w:rtl w:val="0"/>
          <w:lang w:val="en-US"/>
        </w:rPr>
        <w:t>_type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等对象显示到主仪表盘上，我们加上了一个特性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en-US"/>
        </w:rPr>
        <w:t>_feature</w:t>
      </w: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774949</wp:posOffset>
                </wp:positionH>
                <wp:positionV relativeFrom="page">
                  <wp:posOffset>2828599</wp:posOffset>
                </wp:positionV>
                <wp:extent cx="7845361" cy="8083159"/>
                <wp:effectExtent l="0" t="0" r="0" b="0"/>
                <wp:wrapTopAndBottom distT="152400" distB="152400"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5361" cy="8083159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Off val="10449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63500" dist="111549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&lt;expense_type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诊疗费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治疗费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检查费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helper_chars="zlf|zlf|jcf"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status="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正常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停用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description="text()"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&lt;expense_item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专家诊疗费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血常规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煎药费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price="$99.00"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expense_type="$(expense_type)"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&lt;doctor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魏松全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shot_image="snap.shot-400-300-red.jpg"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 xml:space="preserve">    &lt;department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放射科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&lt;doctor_assignment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魏松全在内分泌科室上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doctor="$(doctor)"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department="$(department)"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61.0pt;margin-top:222.7pt;width:617.7pt;height:636.5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FE38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8.8pt"/>
                <v:textbox>
                  <w:txbxContent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&lt;expense_type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诊疗费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治疗费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检查费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helper_chars="zlf|zlf|jcf"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status="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正常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停用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description="text()"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&lt;expense_item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专家诊疗费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血常规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煎药费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price="$99.00"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expense_type="$(expense_type)"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&lt;doctor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魏松全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shot_image="snap.shot-400-300-red.jpg"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 xml:space="preserve">    &lt;department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放射科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&lt;doctor_assignment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魏松全在内分泌科室上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doctor="$(doctor)"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department="$(department)"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tl w:val="0"/>
          <w:lang w:val="en-US"/>
        </w:rPr>
        <w:t>s=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setting</w:t>
      </w:r>
      <w:r>
        <w:rPr>
          <w:rtl w:val="0"/>
          <w:lang w:val="en-US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加入了</w:t>
      </w:r>
      <w:r>
        <w:rPr>
          <w:rtl w:val="0"/>
          <w:lang w:val="zh-CN" w:eastAsia="zh-CN"/>
        </w:rPr>
        <w:t>setting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，就会出现在系统设置区域内。主面板不再出现该对象列表，请参考下图。</w:t>
      </w: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158750</wp:posOffset>
            </wp:positionH>
            <wp:positionV relativeFrom="line">
              <wp:posOffset>-152400</wp:posOffset>
            </wp:positionV>
            <wp:extent cx="7620000" cy="3195313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shot 2019-03-13 16.15.24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195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验证模型文件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使用如下地址来验证文件是否存在警告或者错误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"http://t420.doublechaintech.cn:2080/sky/javaweb/report.jsp?name=his"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http://t420.doublechaintech.cn:2080/sky/javaweb/report.jsp?name=his</w:t>
      </w:r>
      <w:r>
        <w:rPr/>
        <w:fldChar w:fldCharType="end" w:fldLock="0"/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主要常见的错误有引用的关系不存在，使用了编程语言中特定的关键字。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常用的警告主要是单词的拼写错误。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自动类型推断附表</w:t>
      </w:r>
    </w:p>
    <w:p>
      <w:pPr>
        <w:pStyle w:val="Body"/>
        <w:bidi w:val="0"/>
      </w:pP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9948e" w:sz="6" w:space="0" w:shadow="0" w:frame="0"/>
          <w:left w:val="single" w:color="99948e" w:sz="2" w:space="0" w:shadow="0" w:frame="0"/>
          <w:bottom w:val="dotted" w:color="99948e" w:sz="6" w:space="0" w:shadow="0" w:frame="0"/>
          <w:right w:val="single" w:color="99948e" w:sz="2" w:space="0" w:shadow="0" w:frame="0"/>
          <w:insideH w:val="single" w:color="99948e" w:sz="2" w:space="0" w:shadow="0" w:frame="0"/>
          <w:insideV w:val="single" w:color="99948e" w:sz="2" w:space="0" w:shadow="0" w:frame="0"/>
        </w:tblBorders>
        <w:shd w:val="clear" w:color="auto" w:fill="auto"/>
        <w:tblLayout w:type="fixed"/>
      </w:tblPr>
      <w:tblGrid>
        <w:gridCol w:w="3301"/>
        <w:gridCol w:w="3301"/>
        <w:gridCol w:w="3301"/>
        <w:gridCol w:w="3301"/>
      </w:tblGrid>
      <w:tr>
        <w:tblPrEx>
          <w:shd w:val="clear" w:color="auto" w:fill="auto"/>
        </w:tblPrEx>
        <w:trPr>
          <w:trHeight w:val="353" w:hRule="atLeast"/>
          <w:tblHeader/>
        </w:trPr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例子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类型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说明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影响</w:t>
            </w:r>
          </w:p>
        </w:tc>
      </w:tr>
      <w:tr>
        <w:tblPrEx>
          <w:shd w:val="clear" w:color="auto" w:fill="auto"/>
        </w:tblPrEx>
        <w:trPr>
          <w:trHeight w:val="358" w:hRule="atLeast"/>
        </w:trPr>
        <w:tc>
          <w:tcPr>
            <w:tcW w:type="dxa" w:w="33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简单</w:t>
            </w:r>
          </w:p>
        </w:tc>
        <w:tc>
          <w:tcPr>
            <w:tcW w:type="dxa" w:w="3301"/>
            <w:tcBorders>
              <w:top w:val="single" w:color="99948e" w:sz="8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长度内部约束</w:t>
            </w:r>
          </w:p>
        </w:tc>
        <w:tc>
          <w:tcPr>
            <w:tcW w:type="dxa" w:w="33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简单</w:t>
            </w:r>
            <w:r>
              <w:rPr>
                <w:rFonts w:ascii="Avenir Next Demi Bold" w:cs="Arial Unicode MS" w:hAnsi="Avenir Next Demi Bold" w:eastAsia="Arial Unicode MS"/>
                <w:rtl w:val="0"/>
              </w:rPr>
              <w:t>|[1,20]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长度从</w:t>
            </w:r>
            <w:r>
              <w:rPr>
                <w:rFonts w:ascii="Avenir Next" w:cs="Arial Unicode MS" w:hAnsi="Avenir Next" w:eastAsia="Arial Unicode MS"/>
                <w:rtl w:val="0"/>
              </w:rPr>
              <w:t>1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到</w:t>
            </w:r>
            <w:r>
              <w:rPr>
                <w:rFonts w:ascii="Avenir Next" w:cs="Arial Unicode MS" w:hAnsi="Avenir Next" w:eastAsia="Arial Unicode MS"/>
                <w:rtl w:val="0"/>
              </w:rPr>
              <w:t>20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text()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长字符串，约束受</w:t>
            </w:r>
            <w:r>
              <w:rPr>
                <w:rFonts w:ascii="Avenir Next" w:cs="Arial Unicode MS" w:hAnsi="Avenir Next" w:eastAsia="Arial Unicode MS"/>
                <w:rtl w:val="0"/>
              </w:rPr>
              <w:t>WEB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服务限制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简单</w:t>
            </w:r>
            <w:r>
              <w:rPr>
                <w:rFonts w:ascii="Avenir Next Demi Bold" w:cs="Arial Unicode MS" w:hAnsi="Avenir Next Demi Bold" w:eastAsia="Arial Unicode MS"/>
                <w:rtl w:val="0"/>
              </w:rPr>
              <w:t>|</w:t>
            </w: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复杂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长度内部约束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生成数据重复简单和复杂</w:t>
            </w:r>
          </w:p>
        </w:tc>
      </w:tr>
      <w:tr>
        <w:tblPrEx>
          <w:shd w:val="clear" w:color="auto" w:fill="auto"/>
        </w:tblPrEx>
        <w:trPr>
          <w:trHeight w:val="679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$(hospital)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对象引用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表示这个对象</w:t>
            </w:r>
            <w:r>
              <w:rPr>
                <w:rFonts w:ascii="Avenir Next" w:cs="Arial Unicode MS" w:hAnsi="Avenir Next" w:eastAsia="Arial Unicode MS" w:hint="default"/>
                <w:rtl w:val="0"/>
              </w:rPr>
              <w:t>”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附着</w:t>
            </w:r>
            <w:r>
              <w:rPr>
                <w:rFonts w:ascii="Avenir Next" w:cs="Arial Unicode MS" w:hAnsi="Avenir Next" w:eastAsia="Arial Unicode MS" w:hint="default"/>
                <w:rtl w:val="0"/>
              </w:rPr>
              <w:t>“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在另外一个对象之上。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对象管理，导航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jc w:val="left"/>
            </w:pPr>
            <w:r>
              <w:rPr>
                <w:rFonts w:ascii="Avenir Next Demi Bold" w:hAnsi="Avenir Next Demi Bold"/>
                <w:rtl w:val="0"/>
              </w:rPr>
              <w:t>11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整形数字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表示最大值为</w:t>
            </w:r>
            <w:r>
              <w:rPr>
                <w:rFonts w:ascii="Avenir Next" w:cs="Arial Unicode MS" w:hAnsi="Avenir Next" w:eastAsia="Arial Unicode MS"/>
                <w:rtl w:val="0"/>
              </w:rPr>
              <w:t>11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3|11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整形数字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表示最大值为</w:t>
            </w:r>
            <w:r>
              <w:rPr>
                <w:rFonts w:ascii="Avenir Next" w:cs="Arial Unicode MS" w:hAnsi="Avenir Next" w:eastAsia="Arial Unicode MS"/>
                <w:rtl w:val="0"/>
              </w:rPr>
              <w:t>11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，最小值为</w:t>
            </w:r>
            <w:r>
              <w:rPr>
                <w:rFonts w:ascii="Avenir Next" w:cs="Arial Unicode MS" w:hAnsi="Avenir Next" w:eastAsia="Arial Unicode MS"/>
                <w:rtl w:val="0"/>
              </w:rPr>
              <w:t>3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$10.99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金钱类型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金钱类型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约束检查，最多为</w:t>
            </w:r>
            <w:r>
              <w:rPr>
                <w:rFonts w:ascii="Avenir Next" w:cs="Arial Unicode MS" w:hAnsi="Avenir Next" w:eastAsia="Arial Unicode MS"/>
                <w:rtl w:val="0"/>
              </w:rPr>
              <w:t>10.99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元，界面会显示红色，</w:t>
            </w:r>
            <w:r>
              <w:rPr>
                <w:rFonts w:ascii="Avenir Next" w:cs="Arial Unicode MS" w:hAnsi="Avenir Next" w:eastAsia="Arial Unicode MS"/>
                <w:rtl w:val="0"/>
              </w:rPr>
              <w:t>Java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内部为</w:t>
            </w:r>
            <w:r>
              <w:rPr>
                <w:rFonts w:ascii="Avenir Next" w:cs="Arial Unicode MS" w:hAnsi="Avenir Next" w:eastAsia="Arial Unicode MS"/>
                <w:rtl w:val="0"/>
              </w:rPr>
              <w:t>BigDecimal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jc w:val="left"/>
            </w:pPr>
            <w:r>
              <w:rPr>
                <w:rFonts w:ascii="Avenir Next Demi Bold" w:hAnsi="Avenir Next Demi Bold"/>
                <w:rtl w:val="0"/>
              </w:rPr>
              <w:t>10.99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定点小数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精度为</w:t>
            </w:r>
            <w:r>
              <w:rPr>
                <w:rFonts w:ascii="Avenir Next" w:cs="Arial Unicode MS" w:hAnsi="Avenir Next" w:eastAsia="Arial Unicode MS"/>
                <w:rtl w:val="0"/>
              </w:rPr>
              <w:t>2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的数字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会自动格式化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createTime()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日期时间类型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创建时自动赋值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无需开发人员管理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updateTime()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日期时间类型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更新时自动赋值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无需开发人员管理</w:t>
            </w:r>
          </w:p>
        </w:tc>
      </w:tr>
      <w:tr>
        <w:tblPrEx>
          <w:shd w:val="clear" w:color="auto" w:fill="auto"/>
        </w:tblPrEx>
        <w:trPr>
          <w:trHeight w:val="87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banner-400-300-red.jpg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图片类型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表示一个长度为</w:t>
            </w:r>
            <w:r>
              <w:rPr>
                <w:rFonts w:ascii="Avenir Next" w:cs="Arial Unicode MS" w:hAnsi="Avenir Next" w:eastAsia="Arial Unicode MS"/>
                <w:rtl w:val="0"/>
              </w:rPr>
              <w:t>400X300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</w:t>
            </w:r>
            <w:r>
              <w:rPr>
                <w:rFonts w:ascii="Avenir Next" w:cs="Arial Unicode MS" w:hAnsi="Avenir Next" w:eastAsia="Arial Unicode MS"/>
                <w:rtl w:val="0"/>
              </w:rPr>
              <w:t>banner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，底色为红色，也支持</w:t>
            </w:r>
            <w:r>
              <w:rPr>
                <w:rFonts w:ascii="Avenir Next" w:cs="Arial Unicode MS" w:hAnsi="Avenir Next" w:eastAsia="Arial Unicode MS"/>
                <w:rtl w:val="0"/>
              </w:rPr>
              <w:t>0x00ff00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这样的</w:t>
            </w:r>
            <w:r>
              <w:rPr>
                <w:rFonts w:ascii="Avenir Next" w:cs="Arial Unicode MS" w:hAnsi="Avenir Next" w:eastAsia="Arial Unicode MS"/>
                <w:rtl w:val="0"/>
              </w:rPr>
              <w:t>16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进制颜色表示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会相应生成上传下载代码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nil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jc w:val="left"/>
            </w:pPr>
            <w:r>
              <w:rPr>
                <w:rFonts w:ascii="Avenir Next Demi Bold" w:hAnsi="Avenir Next Demi Bold"/>
                <w:rtl w:val="0"/>
              </w:rPr>
              <w:t>13988889999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手机号类型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严格验证一个手机号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显示的时候默认会屏蔽掉</w:t>
            </w:r>
            <w:r>
              <w:rPr>
                <w:rFonts w:ascii="Avenir Next" w:cs="Arial Unicode MS" w:hAnsi="Avenir Next" w:eastAsia="Arial Unicode MS"/>
                <w:rtl w:val="0"/>
              </w:rPr>
              <w:t>4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 xml:space="preserve">位 </w:t>
            </w:r>
            <w:r>
              <w:rPr>
                <w:rFonts w:ascii="Avenir Next" w:cs="Arial Unicode MS" w:hAnsi="Avenir Next" w:eastAsia="Arial Unicode MS"/>
                <w:rtl w:val="0"/>
              </w:rPr>
              <w:t>139****9999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特性表</w:t>
      </w:r>
      <w:r>
        <w:rPr>
          <w:rtl w:val="0"/>
          <w:lang w:val="en-US"/>
        </w:rPr>
        <w:t>(_features)</w:t>
      </w: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9948e" w:sz="6" w:space="0" w:shadow="0" w:frame="0"/>
          <w:left w:val="single" w:color="99948e" w:sz="2" w:space="0" w:shadow="0" w:frame="0"/>
          <w:bottom w:val="dotted" w:color="99948e" w:sz="6" w:space="0" w:shadow="0" w:frame="0"/>
          <w:right w:val="single" w:color="99948e" w:sz="2" w:space="0" w:shadow="0" w:frame="0"/>
          <w:insideH w:val="single" w:color="99948e" w:sz="2" w:space="0" w:shadow="0" w:frame="0"/>
          <w:insideV w:val="single" w:color="99948e" w:sz="2" w:space="0" w:shadow="0" w:frame="0"/>
        </w:tblBorders>
        <w:shd w:val="clear" w:color="auto" w:fill="auto"/>
        <w:tblLayout w:type="fixed"/>
      </w:tblPr>
      <w:tblGrid>
        <w:gridCol w:w="4401"/>
        <w:gridCol w:w="4402"/>
        <w:gridCol w:w="4401"/>
      </w:tblGrid>
      <w:tr>
        <w:tblPrEx>
          <w:shd w:val="clear" w:color="auto" w:fill="auto"/>
        </w:tblPrEx>
        <w:trPr>
          <w:trHeight w:val="353" w:hRule="atLeast"/>
          <w:tblHeader/>
        </w:trPr>
        <w:tc>
          <w:tcPr>
            <w:tcW w:type="dxa" w:w="44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特性</w:t>
            </w:r>
          </w:p>
        </w:tc>
        <w:tc>
          <w:tcPr>
            <w:tcW w:type="dxa" w:w="44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含义</w:t>
            </w:r>
          </w:p>
        </w:tc>
        <w:tc>
          <w:tcPr>
            <w:tcW w:type="dxa" w:w="44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影响</w:t>
            </w:r>
          </w:p>
        </w:tc>
      </w:tr>
      <w:tr>
        <w:tblPrEx>
          <w:shd w:val="clear" w:color="auto" w:fill="auto"/>
        </w:tblPrEx>
        <w:trPr>
          <w:trHeight w:val="358" w:hRule="atLeast"/>
        </w:trPr>
        <w:tc>
          <w:tcPr>
            <w:tcW w:type="dxa" w:w="44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setting</w:t>
            </w:r>
          </w:p>
        </w:tc>
        <w:tc>
          <w:tcPr>
            <w:tcW w:type="dxa" w:w="4401"/>
            <w:tcBorders>
              <w:top w:val="single" w:color="99948e" w:sz="8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设置</w:t>
            </w:r>
          </w:p>
        </w:tc>
        <w:tc>
          <w:tcPr>
            <w:tcW w:type="dxa" w:w="44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在菜单和仪表板都显示该对象，在设置中能看见</w:t>
            </w:r>
          </w:p>
        </w:tc>
      </w:tr>
      <w:tr>
        <w:tblPrEx>
          <w:shd w:val="clear" w:color="auto" w:fill="auto"/>
        </w:tblPrEx>
        <w:trPr>
          <w:trHeight w:val="358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log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类似于日志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在界面上不提供增删改的功能</w:t>
            </w:r>
          </w:p>
        </w:tc>
      </w:tr>
      <w:tr>
        <w:tblPrEx>
          <w:shd w:val="clear" w:color="auto" w:fill="auto"/>
        </w:tblPrEx>
        <w:trPr>
          <w:trHeight w:val="580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status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状态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在界面上不提供增删改的功能，并且数据只是生成在模型</w:t>
            </w:r>
            <w:r>
              <w:rPr>
                <w:rFonts w:ascii="Avenir Next" w:cs="Arial Unicode MS" w:hAnsi="Avenir Next" w:eastAsia="Arial Unicode MS"/>
                <w:rtl w:val="0"/>
              </w:rPr>
              <w:t>XML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定义的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custom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定制组件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会生成前端默认的定制仪表板和表格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blockchain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区块链支持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自动上链，目前还不支持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nil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iot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nil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物联网支持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物联网节点，目前暂不支持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第二部分：后端定制</w:t>
      </w: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概述</w:t>
      </w:r>
    </w:p>
    <w:p>
      <w:pPr>
        <w:pStyle w:val="Body"/>
        <w:bidi w:val="0"/>
      </w:pPr>
      <w:r>
        <w:rPr>
          <w:rtl w:val="0"/>
          <w:lang w:val="zh-CN" w:eastAsia="zh-CN"/>
        </w:rPr>
        <w:t>SYSX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因为以下三点使得二次开发变得容易，也实现了自动生成的代码和手写代码隔离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吸收了大型可定制产品设计思想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经过若干个迭代调整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数个实际上线的项目中调整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工具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后端开发使用到如下工具：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 xml:space="preserve">Oracle </w:t>
      </w:r>
      <w:r>
        <w:rPr>
          <w:rtl w:val="0"/>
          <w:lang w:val="zh-CN" w:eastAsia="zh-CN"/>
        </w:rPr>
        <w:t>JDK</w:t>
      </w:r>
      <w:r>
        <w:rPr>
          <w:rtl w:val="0"/>
          <w:lang w:val="en-US"/>
        </w:rPr>
        <w:t>1.8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或者</w:t>
      </w:r>
      <w:r>
        <w:rPr>
          <w:rtl w:val="0"/>
          <w:lang w:val="zh-CN" w:eastAsia="zh-CN"/>
        </w:rPr>
        <w:t>OpenJDK1.8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开发</w:t>
      </w:r>
      <w:r>
        <w:rPr>
          <w:rtl w:val="0"/>
          <w:lang w:val="zh-CN" w:eastAsia="zh-CN"/>
        </w:rPr>
        <w:t>IDE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环境</w:t>
      </w:r>
      <w:r>
        <w:rPr>
          <w:rtl w:val="0"/>
          <w:lang w:val="zh-CN" w:eastAsia="zh-CN"/>
        </w:rPr>
        <w:t>Eclipse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或者</w:t>
      </w:r>
      <w:r>
        <w:rPr>
          <w:rtl w:val="0"/>
          <w:lang w:val="zh-CN" w:eastAsia="zh-CN"/>
        </w:rPr>
        <w:t>Idea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较新版本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编译环境</w:t>
      </w:r>
      <w:r>
        <w:rPr>
          <w:rtl w:val="0"/>
          <w:lang w:val="zh-CN" w:eastAsia="zh-CN"/>
        </w:rPr>
        <w:t>Gradle5.1</w:t>
      </w:r>
      <w:r>
        <w:rPr>
          <w:rtl w:val="0"/>
          <w:lang w:val="en-US"/>
        </w:rPr>
        <w:t>+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运行时环境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实时类装载和调试服务器</w:t>
      </w:r>
      <w:r>
        <w:rPr>
          <w:rtl w:val="0"/>
          <w:lang w:val="zh-CN" w:eastAsia="zh-CN"/>
        </w:rPr>
        <w:t>Resin-3.1.16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MySQL</w:t>
      </w:r>
      <w:r>
        <w:rPr>
          <w:rtl w:val="0"/>
          <w:lang w:val="en-US"/>
        </w:rPr>
        <w:t xml:space="preserve"> 5.7+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Redis 3.2+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en-US"/>
        </w:rPr>
        <w:t>Kafka, ZooKeeper, Arrangodb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可选，后期运维人员即可处理</w:t>
      </w: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方法</w:t>
      </w:r>
    </w:p>
    <w:p>
      <w:pPr>
        <w:pStyle w:val="Heading 3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逻辑架构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下图就是软件系统的逻辑架构，层和层之前使用目录进行了完全的隔离。在定制的时候，</w:t>
      </w:r>
      <w:r>
        <w:rPr>
          <w:rtl w:val="0"/>
          <w:lang w:val="zh-CN" w:eastAsia="zh-CN"/>
        </w:rPr>
        <w:t>core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里面的代码只是作为参考，因为每次模型变更后生成代码都会被覆盖。后端代码的位置在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zh-CN" w:eastAsia="zh-CN"/>
        </w:rPr>
        <w:t>bizcore</w:t>
      </w:r>
      <w:r>
        <w:rPr>
          <w:rtl w:val="0"/>
          <w:lang w:val="en-US"/>
        </w:rPr>
        <w:t>/WEB-INF/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里面，和</w:t>
      </w:r>
      <w:r>
        <w:rPr>
          <w:rtl w:val="0"/>
          <w:lang w:val="zh-CN" w:eastAsia="zh-CN"/>
        </w:rPr>
        <w:t>war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目录结构保持一致的原因是开发人员更容易找到</w:t>
      </w: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文件编译成的</w:t>
      </w:r>
      <w:r>
        <w:rPr>
          <w:rtl w:val="0"/>
          <w:lang w:val="zh-CN" w:eastAsia="zh-CN"/>
        </w:rPr>
        <w:t>class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，也利于在</w:t>
      </w:r>
      <w:r>
        <w:rPr>
          <w:rtl w:val="0"/>
          <w:lang w:val="zh-CN" w:eastAsia="zh-CN"/>
        </w:rPr>
        <w:t>Resin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中重新装载类以免去系统启动的时间。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本章节假设读者了解如何利用重载，调用父类方法，来增加或者修改已经存在的</w:t>
      </w: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对象行为。</w:t>
      </w: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-236286</wp:posOffset>
            </wp:positionH>
            <wp:positionV relativeFrom="line">
              <wp:posOffset>891571</wp:posOffset>
            </wp:positionV>
            <wp:extent cx="7620000" cy="3465625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shot 2019-03-14 09.29.0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465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  <w:lang w:val="zh-CN" w:eastAsia="zh-CN"/>
        </w:rPr>
        <w:t>bizcore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下面有</w:t>
      </w:r>
      <w:r>
        <w:rPr>
          <w:rtl w:val="0"/>
          <w:lang w:val="zh-CN" w:eastAsia="zh-CN"/>
        </w:rPr>
        <w:t>gradle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文件，通常情况下运行</w:t>
      </w:r>
      <w:r>
        <w:rPr>
          <w:rtl w:val="0"/>
          <w:lang w:val="zh-CN" w:eastAsia="zh-CN"/>
        </w:rPr>
        <w:t xml:space="preserve">gradle </w:t>
      </w:r>
      <w:r>
        <w:rPr>
          <w:rtl w:val="0"/>
          <w:lang w:val="en-US"/>
        </w:rPr>
        <w:t>classes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来编译并同步目录即可。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项目目录介绍</w:t>
      </w:r>
    </w:p>
    <w:p>
      <w:pPr>
        <w:pStyle w:val="Body"/>
        <w:bidi w:val="0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478046</wp:posOffset>
            </wp:positionH>
            <wp:positionV relativeFrom="line">
              <wp:posOffset>340185</wp:posOffset>
            </wp:positionV>
            <wp:extent cx="3708128" cy="3581715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shot 2019-03-14 09.47.10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128" cy="35817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以下是</w:t>
      </w:r>
      <w:r>
        <w:rPr>
          <w:rtl w:val="0"/>
          <w:lang w:val="zh-CN" w:eastAsia="zh-CN"/>
        </w:rPr>
        <w:t>his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系统的项目介绍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这个目录显示了高层的包结构，其中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>_core_src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 xml:space="preserve">_dataspec.xml: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规格文件，在开发时候可以作为参考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hist</w:t>
      </w:r>
      <w:r>
        <w:rPr>
          <w:rtl w:val="0"/>
          <w:lang w:val="en-US"/>
        </w:rPr>
        <w:t xml:space="preserve">_manager.xml: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所有的</w:t>
      </w:r>
      <w:r>
        <w:rPr>
          <w:rtl w:val="0"/>
          <w:lang w:val="zh-CN" w:eastAsia="zh-CN"/>
        </w:rPr>
        <w:t>manager bean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的定义文件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 xml:space="preserve">_mysql: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改系统的</w:t>
      </w:r>
      <w:r>
        <w:rPr>
          <w:rtl w:val="0"/>
          <w:lang w:val="zh-CN" w:eastAsia="zh-CN"/>
        </w:rPr>
        <w:t>mysql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脚本和数据初始化脚本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 xml:space="preserve">.xml,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基础的</w:t>
      </w:r>
      <w:r>
        <w:rPr>
          <w:rtl w:val="0"/>
          <w:lang w:val="zh-CN" w:eastAsia="zh-CN"/>
        </w:rPr>
        <w:t xml:space="preserve">DAO </w:t>
      </w:r>
      <w:r>
        <w:rPr>
          <w:rtl w:val="0"/>
          <w:lang w:val="en-US"/>
        </w:rPr>
        <w:t>BEAN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定义文件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>_c</w:t>
      </w:r>
      <w:r>
        <w:rPr>
          <w:rtl w:val="0"/>
          <w:lang w:val="zh-CN" w:eastAsia="zh-CN"/>
        </w:rPr>
        <w:t>ustom</w:t>
      </w:r>
      <w:r>
        <w:rPr>
          <w:rtl w:val="0"/>
          <w:lang w:val="en-US"/>
        </w:rPr>
        <w:t>_src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>_</w:t>
      </w:r>
      <w:r>
        <w:rPr>
          <w:rtl w:val="0"/>
          <w:lang w:val="zh-CN" w:eastAsia="zh-CN"/>
        </w:rPr>
        <w:t>custom</w:t>
      </w:r>
      <w:r>
        <w:rPr>
          <w:rtl w:val="0"/>
          <w:lang w:val="en-US"/>
        </w:rPr>
        <w:t>.xml:</w:t>
      </w:r>
      <w:r>
        <w:rPr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定制化的</w:t>
      </w:r>
      <w:r>
        <w:rPr>
          <w:rtl w:val="0"/>
          <w:lang w:val="zh-CN" w:eastAsia="zh-CN"/>
        </w:rPr>
        <w:t>bean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定义文件，通常通过覆盖相同</w:t>
      </w:r>
      <w:r>
        <w:rPr>
          <w:rtl w:val="0"/>
          <w:lang w:val="zh-CN" w:eastAsia="zh-CN"/>
        </w:rPr>
        <w:t>beanid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的文件，已有的</w:t>
      </w:r>
      <w:r>
        <w:rPr>
          <w:rtl w:val="0"/>
          <w:lang w:val="zh-CN" w:eastAsia="zh-CN"/>
        </w:rPr>
        <w:t>bean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定义，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infra</w:t>
      </w:r>
      <w:r>
        <w:rPr>
          <w:rtl w:val="0"/>
          <w:lang w:val="en-US"/>
        </w:rPr>
        <w:t xml:space="preserve">.properties: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基础设施参数文件，里面定义了数据库连接和</w:t>
      </w:r>
      <w:r>
        <w:rPr>
          <w:rtl w:val="0"/>
          <w:lang w:val="zh-CN" w:eastAsia="zh-CN"/>
        </w:rPr>
        <w:t>redis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连接等参数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online</w:t>
      </w:r>
      <w:r>
        <w:rPr>
          <w:rtl w:val="0"/>
          <w:lang w:val="en-US"/>
        </w:rPr>
        <w:t xml:space="preserve">-system.xml: </w:t>
      </w:r>
      <w:r>
        <w:rPr>
          <w:rtl w:val="0"/>
          <w:lang w:val="zh-CN" w:eastAsia="zh-CN"/>
        </w:rPr>
        <w:t>xml bean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定义系统的入口文件，可以增加其他定义文件来扩展系统功能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注意：在</w:t>
      </w:r>
      <w:r>
        <w:rPr>
          <w:rtl w:val="0"/>
          <w:lang w:val="en-US"/>
        </w:rPr>
        <w:t>his_custom.xml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中，系统自动推断某些</w:t>
      </w:r>
      <w:r>
        <w:rPr>
          <w:rtl w:val="0"/>
          <w:lang w:val="zh-CN" w:eastAsia="zh-CN"/>
        </w:rPr>
        <w:t>manager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具有极大可能重写，这些类无需在</w:t>
      </w:r>
      <w:r>
        <w:rPr>
          <w:rtl w:val="0"/>
          <w:lang w:val="en-US"/>
        </w:rPr>
        <w:t>his_custom.xml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定义。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源代码目录介绍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这是</w:t>
      </w:r>
      <w:r>
        <w:rPr>
          <w:rtl w:val="0"/>
          <w:lang w:val="zh-CN" w:eastAsia="zh-CN"/>
        </w:rPr>
        <w:t>core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的源代码组织，</w:t>
      </w:r>
      <w:r>
        <w:rPr>
          <w:rtl w:val="0"/>
          <w:lang w:val="zh-CN" w:eastAsia="zh-CN"/>
        </w:rPr>
        <w:t>custom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按照同样目录进行源代码组织</w:t>
      </w:r>
    </w:p>
    <w:p>
      <w:pPr>
        <w:pStyle w:val="Body"/>
        <w:bidi w:val="0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172676</wp:posOffset>
            </wp:positionH>
            <wp:positionV relativeFrom="line">
              <wp:posOffset>302867</wp:posOffset>
            </wp:positionV>
            <wp:extent cx="7620000" cy="4086254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shot 2019-03-14 09.56.18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40862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每个对象都对应了一个源代码包，在</w:t>
      </w:r>
      <w:r>
        <w:rPr>
          <w:rtl w:val="0"/>
          <w:lang w:val="en-US"/>
        </w:rPr>
        <w:t>his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下面，有很多基础类，这些类大大减少了源代码的行数。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以下是源代码文件定义，后缀统一为类型，前面为对象类型，里面涉及</w:t>
      </w:r>
      <w:r>
        <w:rPr>
          <w:rtl w:val="0"/>
          <w:lang w:val="zh-CN" w:eastAsia="zh-CN"/>
        </w:rPr>
        <w:t>DAO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和</w:t>
      </w:r>
      <w:r>
        <w:rPr>
          <w:rtl w:val="0"/>
          <w:lang w:val="zh-CN" w:eastAsia="zh-CN"/>
        </w:rPr>
        <w:t>Manager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接口定义等。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9948e" w:sz="6" w:space="0" w:shadow="0" w:frame="0"/>
          <w:left w:val="single" w:color="99948e" w:sz="2" w:space="0" w:shadow="0" w:frame="0"/>
          <w:bottom w:val="dotted" w:color="99948e" w:sz="6" w:space="0" w:shadow="0" w:frame="0"/>
          <w:right w:val="single" w:color="99948e" w:sz="2" w:space="0" w:shadow="0" w:frame="0"/>
          <w:insideH w:val="single" w:color="99948e" w:sz="2" w:space="0" w:shadow="0" w:frame="0"/>
          <w:insideV w:val="single" w:color="99948e" w:sz="2" w:space="0" w:shadow="0" w:frame="0"/>
        </w:tblBorders>
        <w:shd w:val="clear" w:color="auto" w:fill="auto"/>
        <w:tblLayout w:type="fixed"/>
      </w:tblPr>
      <w:tblGrid>
        <w:gridCol w:w="4874"/>
        <w:gridCol w:w="8330"/>
      </w:tblGrid>
      <w:tr>
        <w:tblPrEx>
          <w:shd w:val="clear" w:color="auto" w:fill="auto"/>
        </w:tblPrEx>
        <w:trPr>
          <w:trHeight w:val="296" w:hRule="atLeast"/>
          <w:tblHeader/>
        </w:trPr>
        <w:tc>
          <w:tcPr>
            <w:tcW w:type="dxa" w:w="4874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文件</w:t>
            </w:r>
          </w:p>
        </w:tc>
        <w:tc>
          <w:tcPr>
            <w:tcW w:type="dxa" w:w="8330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描述</w:t>
            </w:r>
          </w:p>
        </w:tc>
      </w:tr>
      <w:tr>
        <w:tblPrEx>
          <w:shd w:val="clear" w:color="auto" w:fill="auto"/>
        </w:tblPrEx>
        <w:trPr>
          <w:trHeight w:val="299" w:hRule="atLeast"/>
        </w:trPr>
        <w:tc>
          <w:tcPr>
            <w:tcW w:type="dxa" w:w="4874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CandidateDoctor.java</w:t>
            </w:r>
          </w:p>
        </w:tc>
        <w:tc>
          <w:tcPr>
            <w:tcW w:type="dxa" w:w="8330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产品一个选择列表的对象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DoctorDAO.java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DAO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的接口定义，可以实现该接口支持新的数据类型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DoctorJDBCTemplateDAO.java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JDBC Template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的实现</w:t>
            </w:r>
          </w:p>
        </w:tc>
      </w:tr>
      <w:tr>
        <w:tblPrEx>
          <w:shd w:val="clear" w:color="auto" w:fill="auto"/>
        </w:tblPrEx>
        <w:trPr>
          <w:trHeight w:val="53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DoctorManagerException.java</w:t>
            </w:r>
          </w:p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从</w:t>
            </w:r>
            <w:r>
              <w:rPr>
                <w:rFonts w:ascii="Avenir Next" w:cs="Arial Unicode MS" w:hAnsi="Avenir Next" w:eastAsia="Arial Unicode MS"/>
                <w:rtl w:val="0"/>
              </w:rPr>
              <w:t>Manager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里面抛出的异常定义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DoctorManagerImpl.java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默认的</w:t>
            </w:r>
            <w:r>
              <w:rPr>
                <w:rFonts w:ascii="Avenir Next" w:cs="Arial Unicode MS" w:hAnsi="Avenir Next" w:eastAsia="Arial Unicode MS"/>
                <w:rtl w:val="0"/>
              </w:rPr>
              <w:t>Manager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实现，里面包含了很多可能用到的方法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DoctorManager.java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Manager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接口定义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DoctorMapper.java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JDBC Mapper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DoctorNotFoundException.java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找不到的时候抛出的异常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DoctorSerializer.java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JSON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的序列化类，可以重写改方法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DoctorTable.java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JDBC Template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</w:t>
            </w:r>
            <w:r>
              <w:rPr>
                <w:rFonts w:ascii="Avenir Next" w:cs="Arial Unicode MS" w:hAnsi="Avenir Next" w:eastAsia="Arial Unicode MS"/>
                <w:rtl w:val="0"/>
              </w:rPr>
              <w:t>Table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实现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DoctorTokens.java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搜索，排序，分析，分页，保存令牌</w:t>
            </w:r>
          </w:p>
        </w:tc>
      </w:tr>
      <w:tr>
        <w:tblPrEx>
          <w:shd w:val="clear" w:color="auto" w:fill="auto"/>
        </w:tblPrEx>
        <w:trPr>
          <w:trHeight w:val="298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single" w:color="99948e" w:sz="8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DoctorVersionChangedException.java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single" w:color="99948e" w:sz="8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当对象发生版本变更时候抛出的异常</w:t>
            </w:r>
          </w:p>
        </w:tc>
      </w:tr>
      <w:tr>
        <w:tblPrEx>
          <w:shd w:val="clear" w:color="auto" w:fill="auto"/>
        </w:tblPrEx>
        <w:trPr>
          <w:trHeight w:val="290" w:hRule="atLeast"/>
        </w:trPr>
        <w:tc>
          <w:tcPr>
            <w:tcW w:type="dxa" w:w="4874"/>
            <w:tcBorders>
              <w:top w:val="single" w:color="99948e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8330"/>
            <w:tcBorders>
              <w:top w:val="single" w:color="99948e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开发人员需要在一般情况下已经集成已经存在的类，这样能够最大量的减少源代码的编写和调试工作。</w:t>
      </w: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过程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在一个实际项目开发中，可能按照顺序考虑如下情况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需要在不同</w:t>
      </w:r>
      <w:r>
        <w:rPr>
          <w:rtl w:val="0"/>
          <w:lang w:val="zh-CN" w:eastAsia="zh-CN"/>
        </w:rPr>
        <w:t>Manager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里面增加方法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定义新的</w:t>
      </w:r>
      <w:r>
        <w:rPr>
          <w:rtl w:val="0"/>
          <w:lang w:val="zh-CN" w:eastAsia="zh-CN"/>
        </w:rPr>
        <w:t>POJO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对象，以支持接口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</w:t>
      </w:r>
      <w:r>
        <w:rPr>
          <w:rtl w:val="0"/>
          <w:lang w:val="zh-CN" w:eastAsia="zh-CN"/>
        </w:rPr>
        <w:t>DAO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中增加方法来支持新的查询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根据以往经验，应该尽量按照以上顺序来获取解决方案。</w:t>
      </w:r>
    </w:p>
    <w:p>
      <w:pPr>
        <w:pStyle w:val="Body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第三部分：前端定制</w:t>
      </w: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概述</w:t>
      </w:r>
    </w:p>
    <w:p>
      <w:pPr>
        <w:pStyle w:val="Body"/>
        <w:bidi w:val="0"/>
      </w:pPr>
      <w:r>
        <w:rPr>
          <w:rtl w:val="0"/>
          <w:lang w:val="zh-CN" w:eastAsia="zh-CN"/>
        </w:rPr>
        <w:t>SYSX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因为以下三点使得二次开发变得容易，也实现了自动生成的代码和手写代码隔离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吸收了大型可定制产品设计思想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经过若干个迭代调整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数个实际上线的项目中调整</w:t>
      </w: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工具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前端开发使用到如下工具：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基础环境</w:t>
      </w:r>
      <w:r>
        <w:rPr>
          <w:rtl w:val="0"/>
          <w:lang w:val="zh-CN" w:eastAsia="zh-CN"/>
        </w:rPr>
        <w:t>Nodejs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开发</w:t>
      </w:r>
      <w:r>
        <w:rPr>
          <w:rtl w:val="0"/>
          <w:lang w:val="zh-CN" w:eastAsia="zh-CN"/>
        </w:rPr>
        <w:t>IDE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环境</w:t>
      </w:r>
      <w:r>
        <w:rPr>
          <w:rtl w:val="0"/>
          <w:lang w:val="en-US"/>
        </w:rPr>
        <w:t>VS Code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编译工具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en-US"/>
        </w:rPr>
        <w:t>yarn 1.13+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前端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在浏览器总运行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生成的静态文件部署到服务器上</w:t>
      </w:r>
    </w:p>
    <w:p>
      <w:pPr>
        <w:pStyle w:val="Heading 3"/>
        <w:jc w:val="left"/>
      </w:pPr>
    </w:p>
    <w:p>
      <w:pPr>
        <w:pStyle w:val="Heading 3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逻辑架构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前端代码在源代码目录的</w:t>
      </w:r>
      <w:r>
        <w:rPr>
          <w:rtl w:val="0"/>
          <w:lang w:val="zh-CN" w:eastAsia="zh-CN"/>
        </w:rPr>
        <w:t>bizui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中，下图是软件系统的逻辑架构，有如下特性：</w:t>
      </w:r>
    </w:p>
    <w:p>
      <w:pPr>
        <w:pStyle w:val="Body"/>
        <w:bidi w:val="0"/>
      </w:pP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后端代码的位置在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zh-CN" w:eastAsia="zh-CN"/>
        </w:rPr>
        <w:t>bizui</w:t>
      </w:r>
      <w:r>
        <w:rPr>
          <w:rtl w:val="0"/>
          <w:lang w:val="en-US"/>
        </w:rPr>
        <w:t>/</w:t>
      </w:r>
      <w:r>
        <w:rPr>
          <w:rtl w:val="0"/>
          <w:lang w:val="zh-CN" w:eastAsia="zh-CN"/>
        </w:rPr>
        <w:t>src</w:t>
      </w:r>
      <w:r>
        <w:rPr>
          <w:rtl w:val="0"/>
          <w:lang w:val="en-US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层和层之前使用目录进行了完全的隔离在定制的时候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bizcomponent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里面的代码只是作为参考，因为每次模型变更后生成代码都会被覆盖</w:t>
      </w:r>
    </w:p>
    <w:p>
      <w:pPr>
        <w:pStyle w:val="Body"/>
        <w:numPr>
          <w:ilvl w:val="0"/>
          <w:numId w:val="2"/>
        </w:numPr>
        <w:bidi w:val="0"/>
      </w:pPr>
      <w:r>
        <w:rPr>
          <w:rtl w:val="0"/>
          <w:lang w:val="zh-CN" w:eastAsia="zh-CN"/>
        </w:rPr>
        <w:t>custom</w:t>
      </w:r>
      <w:r>
        <w:rPr>
          <w:rtl w:val="0"/>
          <w:lang w:val="en-US"/>
        </w:rPr>
        <w:t>comp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是手写代码的位置，用于注册，重写已经存在的组件或者增加新的组件</w:t>
      </w:r>
    </w:p>
    <w:p>
      <w:pPr>
        <w:pStyle w:val="Body"/>
        <w:bidi w:val="0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-222646</wp:posOffset>
            </wp:positionH>
            <wp:positionV relativeFrom="line">
              <wp:posOffset>299365</wp:posOffset>
            </wp:positionV>
            <wp:extent cx="7620000" cy="3481003"/>
            <wp:effectExtent l="0" t="0" r="0" b="0"/>
            <wp:wrapTopAndBottom distT="152400" distB="15240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shot 2019-03-15 11.24.37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4810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通过这个架构，开发人员无需修改生成的代码，就可以：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定制表格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弹出框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搜索表单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更新界面</w:t>
      </w:r>
    </w:p>
    <w:p>
      <w:pPr>
        <w:pStyle w:val="Body"/>
        <w:numPr>
          <w:ilvl w:val="0"/>
          <w:numId w:val="2"/>
        </w:numPr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ja-JP" w:eastAsia="ja-JP"/>
        </w:rPr>
        <w:t>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新增界面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项目目录介绍：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以下是项目目录以及说明</w:t>
      </w:r>
    </w:p>
    <w:p>
      <w:pPr>
        <w:pStyle w:val="Body"/>
        <w:bidi w:val="0"/>
      </w:pPr>
      <w:r>
        <w:rPr>
          <w:rtl w:val="0"/>
          <w:lang w:val="en-US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如果要定制某个组件，可以在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en-US"/>
        </w:rPr>
        <w:t>_features=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custom</w:t>
      </w:r>
      <w:r>
        <w:rPr>
          <w:rtl w:val="0"/>
          <w:lang w:val="en-US"/>
        </w:rPr>
        <w:t>”</w:t>
      </w:r>
      <w:r>
        <w:rPr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则可以自动生成要定制的组件的代码，可以在其上进行修改。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生成的文件说明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tbl>
      <w:tblPr>
        <w:tblW w:w="13204" w:type="dxa"/>
        <w:jc w:val="left"/>
        <w:tblInd w:w="108" w:type="dxa"/>
        <w:tblBorders>
          <w:top w:val="dotted" w:color="99948e" w:sz="6" w:space="0" w:shadow="0" w:frame="0"/>
          <w:left w:val="single" w:color="99948e" w:sz="2" w:space="0" w:shadow="0" w:frame="0"/>
          <w:bottom w:val="dotted" w:color="99948e" w:sz="6" w:space="0" w:shadow="0" w:frame="0"/>
          <w:right w:val="single" w:color="99948e" w:sz="2" w:space="0" w:shadow="0" w:frame="0"/>
          <w:insideH w:val="single" w:color="99948e" w:sz="2" w:space="0" w:shadow="0" w:frame="0"/>
          <w:insideV w:val="single" w:color="99948e" w:sz="2" w:space="0" w:shadow="0" w:frame="0"/>
        </w:tblBorders>
        <w:shd w:val="clear" w:color="auto" w:fill="auto"/>
        <w:tblLayout w:type="fixed"/>
      </w:tblPr>
      <w:tblGrid>
        <w:gridCol w:w="4874"/>
        <w:gridCol w:w="8330"/>
      </w:tblGrid>
      <w:tr>
        <w:tblPrEx>
          <w:shd w:val="clear" w:color="auto" w:fill="auto"/>
        </w:tblPrEx>
        <w:trPr>
          <w:trHeight w:val="296" w:hRule="atLeast"/>
          <w:tblHeader/>
        </w:trPr>
        <w:tc>
          <w:tcPr>
            <w:tcW w:type="dxa" w:w="4874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文件</w:t>
            </w:r>
          </w:p>
        </w:tc>
        <w:tc>
          <w:tcPr>
            <w:tcW w:type="dxa" w:w="8330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描述</w:t>
            </w:r>
          </w:p>
        </w:tc>
      </w:tr>
      <w:tr>
        <w:tblPrEx>
          <w:shd w:val="clear" w:color="auto" w:fill="auto"/>
        </w:tblPrEx>
        <w:trPr>
          <w:trHeight w:val="303" w:hRule="atLeast"/>
        </w:trPr>
        <w:tc>
          <w:tcPr>
            <w:tcW w:type="dxa" w:w="4874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Doctor.app.js</w:t>
            </w:r>
          </w:p>
        </w:tc>
        <w:tc>
          <w:tcPr>
            <w:tcW w:type="dxa" w:w="8330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App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文件，用于组织基础的界面</w:t>
            </w:r>
          </w:p>
        </w:tc>
      </w:tr>
      <w:tr>
        <w:tblPrEx>
          <w:shd w:val="clear" w:color="auto" w:fill="auto"/>
        </w:tblPrEx>
        <w:trPr>
          <w:trHeight w:val="296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Doctor.associateform.js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关联的弹出界面</w:t>
            </w:r>
          </w:p>
        </w:tc>
      </w:tr>
      <w:tr>
        <w:tblPrEx>
          <w:shd w:val="clear" w:color="auto" w:fill="auto"/>
        </w:tblPrEx>
        <w:trPr>
          <w:trHeight w:val="296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Doctor.base.js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该包共享的数据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Doctor.createform.js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创建该对象用的表单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Doctor.dashboard.js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仪表板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Doctor.modaltable.js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弹出的表格，目前用于确认删除的对话框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Doctor.model.js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dvajs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风格的模型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Doctor.preference.js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设置界面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Doctor.search.js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搜索界面，包含表单和结果表格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Doctor.searchform.js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搜索表单</w:t>
            </w:r>
          </w:p>
        </w:tc>
      </w:tr>
      <w:tr>
        <w:tblPrEx>
          <w:shd w:val="clear" w:color="auto" w:fill="auto"/>
        </w:tblPrEx>
        <w:trPr>
          <w:trHeight w:val="295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Doctor.table.js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显示结果的表格</w:t>
            </w:r>
          </w:p>
        </w:tc>
      </w:tr>
      <w:tr>
        <w:tblPrEx>
          <w:shd w:val="clear" w:color="auto" w:fill="auto"/>
        </w:tblPrEx>
        <w:trPr>
          <w:trHeight w:val="293" w:hRule="atLeast"/>
        </w:trPr>
        <w:tc>
          <w:tcPr>
            <w:tcW w:type="dxa" w:w="4874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bidi w:val="0"/>
              <w:spacing w:line="240" w:lineRule="auto"/>
              <w:ind w:left="0" w:right="0" w:firstLine="0"/>
              <w:jc w:val="left"/>
              <w:rPr>
                <w:rtl w:val="0"/>
              </w:rPr>
            </w:pPr>
            <w:r>
              <w:rPr>
                <w:rFonts w:ascii="Menlo" w:hAnsi="Menlo"/>
                <w:sz w:val="22"/>
                <w:szCs w:val="22"/>
                <w:rtl w:val="0"/>
              </w:rPr>
              <w:t>Doctor.updateform.js</w:t>
            </w:r>
          </w:p>
        </w:tc>
        <w:tc>
          <w:tcPr>
            <w:tcW w:type="dxa" w:w="8330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更新表单</w:t>
            </w:r>
          </w:p>
        </w:tc>
      </w:tr>
    </w:tbl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每个界面元素还有一个</w:t>
      </w:r>
      <w:r>
        <w:rPr>
          <w:rtl w:val="0"/>
          <w:lang w:val="zh-CN" w:eastAsia="zh-CN"/>
        </w:rPr>
        <w:t>less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文件，这个文件可以直接修改用于更改生成数据的规格</w:t>
      </w:r>
      <w:r>
        <mc:AlternateContent>
          <mc:Choice Requires="wps">
            <w:drawing>
              <wp:anchor distT="241300" distB="241300" distL="241300" distR="241300" simplePos="0" relativeHeight="251678720" behindDoc="0" locked="0" layoutInCell="1" allowOverlap="1">
                <wp:simplePos x="0" y="0"/>
                <wp:positionH relativeFrom="page">
                  <wp:posOffset>1436623</wp:posOffset>
                </wp:positionH>
                <wp:positionV relativeFrom="page">
                  <wp:posOffset>438911</wp:posOffset>
                </wp:positionV>
                <wp:extent cx="6402487" cy="5322474"/>
                <wp:effectExtent l="0" t="0" r="0" b="0"/>
                <wp:wrapTopAndBottom distT="241300" distB="241300"/>
                <wp:docPr id="10737418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2487" cy="5322474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Off val="10449"/>
                          </a:schemeClr>
                        </a:solid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63500" dist="111549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s-ES_tradnl"/>
                              </w:rPr>
                              <w:t>axios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s-ES_tradnl"/>
                              </w:rPr>
                              <w:t>bizcomponents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自动生成的代码，可以查看，但不能修改）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department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（每个概念对应一个目录）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doctor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doctorassignment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doctorschedule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de-DE"/>
                              </w:rPr>
                              <w:t>expenseitem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expensetype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pt-PT"/>
                              </w:rPr>
                              <w:t>hospital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it-IT"/>
                              </w:rPr>
                              <w:t>listaccess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loginhistory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fr-FR"/>
                              </w:rPr>
                              <w:t>objectaccess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platform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profile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fr-FR"/>
                              </w:rPr>
                              <w:t>registration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pt-PT"/>
                              </w:rPr>
                              <w:t>secuser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secuserblocking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fr-FR"/>
                              </w:rPr>
                              <w:t>userapp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fr-FR"/>
                              </w:rPr>
                              <w:t>userdomain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└──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userwhitelist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common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（基础函数）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it-IT"/>
                              </w:rPr>
                              <w:t>components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（通用组件，大部分为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Ant Design Pro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组件，少部分是双链提供）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custcomponents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（定制组件的位置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)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customindex.js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(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注册定制组件）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</w:rPr>
                              <w:t xml:space="preserve">│   ├── 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customrouter.js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（定会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router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）</w:t>
                            </w:r>
                            <w:r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type="#_x0000_t202" style="visibility:visible;position:absolute;margin-left:113.1pt;margin-top:34.6pt;width:504.1pt;height:419.1pt;z-index:251678720;mso-position-horizontal:absolute;mso-position-horizontal-relative:page;mso-position-vertical:absolute;mso-position-vertical-relative:page;mso-wrap-distance-left:19.0pt;mso-wrap-distance-top:19.0pt;mso-wrap-distance-right:19.0pt;mso-wrap-distance-bottom:19.0pt;">
                <v:fill color="#FFE380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8.8pt"/>
                <v:textbox>
                  <w:txbxContent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s-ES_tradnl"/>
                        </w:rPr>
                        <w:t>axios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s-ES_tradnl"/>
                        </w:rPr>
                        <w:t>bizcomponents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自动生成的代码，可以查看，但不能修改）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department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（每个概念对应一个目录）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doctor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doctorassignment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doctorschedule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de-DE"/>
                        </w:rPr>
                        <w:t>expenseitem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expensetype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pt-PT"/>
                        </w:rPr>
                        <w:t>hospital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it-IT"/>
                        </w:rPr>
                        <w:t>listaccess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loginhistory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fr-FR"/>
                        </w:rPr>
                        <w:t>objectaccess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platform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profile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fr-FR"/>
                        </w:rPr>
                        <w:t>registration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pt-PT"/>
                        </w:rPr>
                        <w:t>secuser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secuserblocking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fr-FR"/>
                        </w:rPr>
                        <w:t>userapp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fr-FR"/>
                        </w:rPr>
                        <w:t>userdomain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└──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userwhitelist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common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（基础函数）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it-IT"/>
                        </w:rPr>
                        <w:t>components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（通用组件，大部分为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zh-CN" w:eastAsia="zh-CN"/>
                        </w:rPr>
                        <w:t>Ant Design Pro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组件，少部分是双链提供）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custcomponents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（定制组件的位置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)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customindex.js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>(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注册定制组件）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</w:rPr>
                        <w:t xml:space="preserve">│   ├── 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customrouter.js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（定会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zh-CN" w:eastAsia="zh-CN"/>
                        </w:rPr>
                        <w:t>router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）</w:t>
                      </w:r>
                      <w:r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完成后的系统</w:t>
      </w:r>
      <w:r>
        <w:rPr>
          <w:rFonts w:ascii="Menlo" w:hAnsi="Menlo"/>
          <w:sz w:val="22"/>
          <w:szCs w:val="22"/>
          <w:rtl w:val="0"/>
          <w:lang w:val="zh-CN" w:eastAsia="zh-CN"/>
        </w:rPr>
        <w:t xml:space="preserve"> </w:t>
      </w:r>
      <w:r>
        <w:rPr>
          <w:rStyle w:val="Hyperlink.0"/>
          <w:rFonts w:ascii="Menlo" w:cs="Menlo" w:hAnsi="Menlo" w:eastAsia="Menlo"/>
          <w:sz w:val="22"/>
          <w:szCs w:val="22"/>
          <w:rtl w:val="0"/>
        </w:rPr>
        <w:fldChar w:fldCharType="begin" w:fldLock="0"/>
      </w:r>
      <w:r>
        <w:rPr>
          <w:rStyle w:val="Hyperlink.0"/>
          <w:rFonts w:ascii="Menlo" w:cs="Menlo" w:hAnsi="Menlo" w:eastAsia="Menlo"/>
          <w:sz w:val="22"/>
          <w:szCs w:val="22"/>
          <w:rtl w:val="0"/>
        </w:rPr>
        <w:instrText xml:space="preserve"> HYPERLINK "https://demo.doublechaintech.com/admin/his/"</w:instrText>
      </w:r>
      <w:r>
        <w:rPr>
          <w:rStyle w:val="Hyperlink.0"/>
          <w:rFonts w:ascii="Menlo" w:cs="Menlo" w:hAnsi="Menlo" w:eastAsia="Menlo"/>
          <w:sz w:val="22"/>
          <w:szCs w:val="22"/>
          <w:rtl w:val="0"/>
        </w:rPr>
        <w:fldChar w:fldCharType="separate" w:fldLock="0"/>
      </w:r>
      <w:r>
        <w:rPr>
          <w:rStyle w:val="Hyperlink.0"/>
          <w:rFonts w:ascii="Menlo" w:hAnsi="Menlo"/>
          <w:sz w:val="22"/>
          <w:szCs w:val="22"/>
          <w:rtl w:val="0"/>
          <w:lang w:val="en-US"/>
        </w:rPr>
        <w:t>https://demo.doublechaintech.com/admin/his/</w:t>
      </w:r>
      <w:r>
        <w:rPr>
          <w:rFonts w:ascii="Menlo" w:cs="Menlo" w:hAnsi="Menlo" w:eastAsia="Menlo"/>
          <w:sz w:val="22"/>
          <w:szCs w:val="22"/>
          <w:rtl w:val="0"/>
        </w:rPr>
        <w:fldChar w:fldCharType="end" w:fldLock="0"/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管理员</w:t>
      </w:r>
      <w:r>
        <w:rPr>
          <w:rFonts w:ascii="Menlo" w:hAnsi="Menlo"/>
          <w:sz w:val="22"/>
          <w:szCs w:val="22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用户名</w:t>
      </w:r>
      <w:r>
        <w:rPr>
          <w:rFonts w:ascii="Menlo" w:hAnsi="Menlo"/>
          <w:sz w:val="22"/>
          <w:szCs w:val="22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密码：</w:t>
      </w:r>
      <w:r>
        <w:rPr>
          <w:rFonts w:ascii="Menlo" w:hAnsi="Menlo"/>
          <w:sz w:val="22"/>
          <w:szCs w:val="22"/>
          <w:rtl w:val="0"/>
          <w:lang w:val="zh-CN" w:eastAsia="zh-CN"/>
        </w:rPr>
        <w:t>13900000</w:t>
      </w:r>
      <w:r>
        <w:rPr>
          <w:rFonts w:ascii="Menlo" w:hAnsi="Menlo"/>
          <w:sz w:val="22"/>
          <w:szCs w:val="22"/>
          <w:rtl w:val="0"/>
          <w:lang w:val="en-US"/>
        </w:rPr>
        <w:t>00</w:t>
      </w:r>
      <w:r>
        <w:rPr>
          <w:rFonts w:ascii="Menlo" w:hAnsi="Menlo"/>
          <w:sz w:val="22"/>
          <w:szCs w:val="22"/>
          <w:rtl w:val="0"/>
          <w:lang w:val="zh-CN" w:eastAsia="zh-CN"/>
        </w:rPr>
        <w:t>1</w:t>
      </w:r>
      <w:r>
        <w:rPr>
          <w:rFonts w:ascii="Menlo" w:hAnsi="Menlo"/>
          <w:sz w:val="22"/>
          <w:szCs w:val="22"/>
          <w:rtl w:val="0"/>
          <w:lang w:val="en-US"/>
        </w:rPr>
        <w:t>/DoubleChain!y1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医生</w:t>
      </w:r>
      <w:r>
        <w:rPr>
          <w:rFonts w:ascii="Menlo" w:hAnsi="Menlo"/>
          <w:sz w:val="22"/>
          <w:szCs w:val="22"/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用户名</w:t>
      </w:r>
      <w:r>
        <w:rPr>
          <w:rFonts w:ascii="Menlo" w:hAnsi="Menlo"/>
          <w:sz w:val="22"/>
          <w:szCs w:val="22"/>
          <w:rtl w:val="0"/>
          <w:lang w:val="zh-CN" w:eastAsia="zh-CN"/>
        </w:rPr>
        <w:t>/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2"/>
          <w:szCs w:val="22"/>
          <w:rtl w:val="0"/>
          <w:lang w:val="zh-CN" w:eastAsia="zh-CN"/>
        </w:rPr>
        <w:t>密码：</w:t>
      </w:r>
      <w:r>
        <w:rPr>
          <w:rFonts w:ascii="Menlo" w:hAnsi="Menlo"/>
          <w:sz w:val="22"/>
          <w:szCs w:val="22"/>
          <w:rtl w:val="0"/>
          <w:lang w:val="zh-CN" w:eastAsia="zh-CN"/>
        </w:rPr>
        <w:t>13900000</w:t>
      </w:r>
      <w:r>
        <w:rPr>
          <w:rFonts w:ascii="Menlo" w:hAnsi="Menlo"/>
          <w:sz w:val="22"/>
          <w:szCs w:val="22"/>
          <w:rtl w:val="0"/>
          <w:lang w:val="en-US"/>
        </w:rPr>
        <w:t>00</w:t>
      </w:r>
      <w:r>
        <w:rPr>
          <w:rFonts w:ascii="Menlo" w:hAnsi="Menlo"/>
          <w:sz w:val="22"/>
          <w:szCs w:val="22"/>
          <w:rtl w:val="0"/>
          <w:lang w:val="zh-CN" w:eastAsia="zh-CN"/>
        </w:rPr>
        <w:t>3</w:t>
      </w:r>
      <w:r>
        <w:rPr>
          <w:rFonts w:ascii="Menlo" w:hAnsi="Menlo"/>
          <w:sz w:val="22"/>
          <w:szCs w:val="22"/>
          <w:rtl w:val="0"/>
          <w:lang w:val="en-US"/>
        </w:rPr>
        <w:t>/DoubleChain!y1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tl w:val="0"/>
        </w:rPr>
      </w:pPr>
      <w:r>
        <w:rPr>
          <w:rFonts w:ascii="Menlo" w:cs="Menlo" w:hAnsi="Menlo" w:eastAsia="Menlo"/>
          <w:sz w:val="22"/>
          <w:szCs w:val="22"/>
          <w:rtl w:val="0"/>
        </w:rPr>
      </w:r>
    </w:p>
    <w:sectPr>
      <w:headerReference w:type="default" r:id="rId19"/>
      <w:pgSz w:w="15365" w:h="20477" w:orient="portrait"/>
      <w:pgMar w:top="1080" w:right="1080" w:bottom="1080" w:left="108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harter">
    <w:charset w:val="00"/>
    <w:family w:val="roman"/>
    <w:pitch w:val="default"/>
  </w:font>
  <w:font w:name="DIN Condensed">
    <w:charset w:val="00"/>
    <w:family w:val="roman"/>
    <w:pitch w:val="default"/>
  </w:font>
  <w:font w:name="Avenir Next">
    <w:charset w:val="00"/>
    <w:family w:val="roman"/>
    <w:pitch w:val="default"/>
  </w:font>
  <w:font w:name="Avenir Next Demi Bold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"/>
  </w:abstractNum>
  <w:abstractNum w:abstractNumId="1">
    <w:multiLevelType w:val="hybridMultilevel"/>
    <w:styleLink w:val="Bullet"/>
    <w:lvl w:ilvl="0">
      <w:start w:val="1"/>
      <w:numFmt w:val="bullet"/>
      <w:suff w:val="tab"/>
      <w:lvlText w:val="•"/>
      <w:lvlJc w:val="left"/>
      <w:pPr>
        <w:tabs>
          <w:tab w:val="num" w:pos="616"/>
        </w:tabs>
        <w:ind w:left="25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776"/>
        </w:tabs>
        <w:ind w:left="41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936"/>
        </w:tabs>
        <w:ind w:left="57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1096"/>
        </w:tabs>
        <w:ind w:left="73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1256"/>
        </w:tabs>
        <w:ind w:left="89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1416"/>
        </w:tabs>
        <w:ind w:left="105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1576"/>
        </w:tabs>
        <w:ind w:left="121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1736"/>
        </w:tabs>
        <w:ind w:left="137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1896"/>
        </w:tabs>
        <w:ind w:left="1536" w:firstLine="1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594a3a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 2">
    <w:name w:val="Heading 2"/>
    <w:next w:val="Title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660" w:line="240" w:lineRule="auto"/>
      <w:ind w:left="0" w:right="0" w:firstLine="0"/>
      <w:jc w:val="center"/>
      <w:outlineLvl w:val="0"/>
    </w:pPr>
    <w:rPr>
      <w:rFonts w:ascii="Charter" w:cs="Arial Unicode MS" w:hAnsi="Charter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5e5e5e"/>
      <w:spacing w:val="0"/>
      <w:kern w:val="0"/>
      <w:position w:val="0"/>
      <w:sz w:val="44"/>
      <w:szCs w:val="44"/>
      <w:u w:val="none"/>
      <w:vertAlign w:val="baseline"/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pBdr>
        <w:top w:val="nil"/>
        <w:left w:val="nil"/>
        <w:bottom w:val="dotted" w:color="4c4c4f" w:sz="16" w:space="0" w:shadow="0" w:frame="0"/>
        <w:right w:val="nil"/>
      </w:pBdr>
      <w:shd w:val="clear" w:color="auto" w:fill="auto"/>
      <w:suppressAutoHyphens w:val="0"/>
      <w:bidi w:val="0"/>
      <w:spacing w:before="0" w:after="100" w:line="240" w:lineRule="auto"/>
      <w:ind w:left="0" w:right="0" w:firstLine="0"/>
      <w:jc w:val="center"/>
      <w:outlineLvl w:val="9"/>
    </w:pPr>
    <w:rPr>
      <w:rFonts w:ascii="DIN Condensed" w:cs="Arial Unicode MS" w:hAnsi="DIN Condensed" w:eastAsia="Arial Unicode MS"/>
      <w:b w:val="0"/>
      <w:bCs w:val="0"/>
      <w:i w:val="0"/>
      <w:iCs w:val="0"/>
      <w:caps w:val="1"/>
      <w:strike w:val="0"/>
      <w:dstrike w:val="0"/>
      <w:outline w:val="0"/>
      <w:color w:val="4c4c4f"/>
      <w:spacing w:val="102"/>
      <w:kern w:val="0"/>
      <w:position w:val="0"/>
      <w:sz w:val="256"/>
      <w:szCs w:val="256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360"/>
      <w:jc w:val="left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  <w:style w:type="paragraph" w:styleId="Subtitle">
    <w:name w:val="Subtitle"/>
    <w:next w:val="Sub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Charter" w:hint="eastAsia"/>
      <w:b w:val="0"/>
      <w:bCs w:val="0"/>
      <w:i w:val="0"/>
      <w:iCs w:val="0"/>
      <w:caps w:val="1"/>
      <w:strike w:val="0"/>
      <w:dstrike w:val="0"/>
      <w:outline w:val="0"/>
      <w:color w:val="5e5e5e"/>
      <w:spacing w:val="39"/>
      <w:kern w:val="0"/>
      <w:position w:val="0"/>
      <w:sz w:val="44"/>
      <w:szCs w:val="44"/>
      <w:u w:val="none"/>
      <w:vertAlign w:val="baseline"/>
      <w:lang w:val="zh-CN" w:eastAsia="zh-CN"/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pBdr>
        <w:top w:val="nil"/>
        <w:left w:val="nil"/>
        <w:bottom w:val="dotted" w:color="4c4c4f" w:sz="16" w:space="13" w:shadow="0" w:frame="0"/>
        <w:right w:val="nil"/>
      </w:pBdr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DIN Condensed" w:hint="eastAsia"/>
      <w:b w:val="0"/>
      <w:bCs w:val="0"/>
      <w:i w:val="0"/>
      <w:iCs w:val="0"/>
      <w:caps w:val="1"/>
      <w:strike w:val="0"/>
      <w:dstrike w:val="0"/>
      <w:outline w:val="0"/>
      <w:color w:val="4c4c4f"/>
      <w:spacing w:val="51"/>
      <w:kern w:val="0"/>
      <w:position w:val="0"/>
      <w:sz w:val="128"/>
      <w:szCs w:val="128"/>
      <w:u w:val="none"/>
      <w:vertAlign w:val="baseline"/>
      <w:lang w:val="zh-CN" w:eastAsia="zh-CN"/>
    </w:r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venir Next Demi Bold" w:hAnsi="Avenir Next Demi Bold" w:eastAsia="Avenir Next Demi Bold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0"/>
      <w:szCs w:val="20"/>
      <w:u w:val="none"/>
      <w:vertAlign w:val="baseline"/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" w:cs="Avenir Next" w:hAnsi="Avenir Next" w:eastAsia="Avenir Next"/>
      <w:b w:val="0"/>
      <w:bCs w:val="0"/>
      <w:i w:val="0"/>
      <w:iCs w:val="0"/>
      <w:caps w:val="0"/>
      <w:smallCaps w:val="0"/>
      <w:strike w:val="0"/>
      <w:dstrike w:val="0"/>
      <w:outline w:val="0"/>
      <w:color w:val="594a3a"/>
      <w:spacing w:val="0"/>
      <w:kern w:val="0"/>
      <w:position w:val="0"/>
      <w:sz w:val="20"/>
      <w:szCs w:val="20"/>
      <w:u w:val="none"/>
      <w:vertAlign w:val="baseline"/>
    </w:rPr>
  </w:style>
  <w:style w:type="paragraph" w:styleId="Heading 3">
    <w:name w:val="Heading 3"/>
    <w:next w:val="Heading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420" w:line="360" w:lineRule="auto"/>
      <w:ind w:left="0" w:right="0" w:firstLine="0"/>
      <w:jc w:val="center"/>
      <w:outlineLvl w:val="0"/>
    </w:pPr>
    <w:rPr>
      <w:rFonts w:ascii="Arial Unicode MS" w:cs="Arial Unicode MS" w:hAnsi="Arial Unicode MS" w:eastAsia="Charter" w:hint="eastAsia"/>
      <w:b w:val="0"/>
      <w:bCs w:val="0"/>
      <w:i w:val="1"/>
      <w:iCs w:val="1"/>
      <w:caps w:val="0"/>
      <w:smallCaps w:val="0"/>
      <w:strike w:val="0"/>
      <w:dstrike w:val="0"/>
      <w:outline w:val="0"/>
      <w:color w:val="5e5e5e"/>
      <w:spacing w:val="14"/>
      <w:kern w:val="0"/>
      <w:position w:val="0"/>
      <w:sz w:val="36"/>
      <w:szCs w:val="36"/>
      <w:u w:val="none"/>
      <w:vertAlign w:val="baseline"/>
      <w:lang w:val="zh-CN" w:eastAsia="zh-CN"/>
    </w:rPr>
  </w:style>
  <w:style w:type="paragraph" w:styleId="Label Dark">
    <w:name w:val="Label Dark"/>
    <w:next w:val="Label Dark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0"/>
      <w:jc w:val="center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64" w:lineRule="auto"/>
      <w:ind w:left="0" w:right="0" w:firstLine="0"/>
      <w:jc w:val="left"/>
      <w:outlineLvl w:val="9"/>
    </w:pPr>
    <w:rPr>
      <w:rFonts w:ascii="Avenir Next" w:cs="Avenir Next" w:hAnsi="Avenir Next" w:eastAsia="Avenir Next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0"/>
      <w:jc w:val="left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  <w:style w:type="character" w:styleId="Hyperlink.0">
    <w:name w:val="Hyperlink.0"/>
    <w:basedOn w:val="Hyperlink"/>
    <w:next w:val="Hyperlink.0"/>
    <w:rPr>
      <w:u w:val="single"/>
    </w:rPr>
  </w:style>
  <w:style w:type="paragraph" w:styleId="Table Style 3">
    <w:name w:val="Table Style 3"/>
    <w:next w:val="Table Style 3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venir Next Demi Bold" w:hAnsi="Avenir Next Demi Bold" w:eastAsia="Avenir Next Demi Bold"/>
      <w:b w:val="0"/>
      <w:bCs w:val="0"/>
      <w:i w:val="0"/>
      <w:iCs w:val="0"/>
      <w:caps w:val="0"/>
      <w:smallCaps w:val="0"/>
      <w:strike w:val="0"/>
      <w:dstrike w:val="0"/>
      <w:outline w:val="0"/>
      <w:color w:val="594a3a"/>
      <w:spacing w:val="0"/>
      <w:kern w:val="0"/>
      <w:position w:val="0"/>
      <w:sz w:val="20"/>
      <w:szCs w:val="20"/>
      <w:u w:val="none"/>
      <w:vertAlign w:val="baseline"/>
    </w:rPr>
  </w:style>
  <w:style w:type="numbering" w:styleId="Bullet">
    <w:name w:val="Bullet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2.xml"/><Relationship Id="rId20" Type="http://schemas.openxmlformats.org/officeDocument/2006/relationships/numbering" Target="numbering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11B_Novel_Portrait">
  <a:themeElements>
    <a:clrScheme name="11B_Novel_Portrait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5CB1AB"/>
      </a:accent1>
      <a:accent2>
        <a:srgbClr val="8FAD4B"/>
      </a:accent2>
      <a:accent3>
        <a:srgbClr val="FFD84A"/>
      </a:accent3>
      <a:accent4>
        <a:srgbClr val="F7825C"/>
      </a:accent4>
      <a:accent5>
        <a:srgbClr val="958BBD"/>
      </a:accent5>
      <a:accent6>
        <a:srgbClr val="A3917D"/>
      </a:accent6>
      <a:hlink>
        <a:srgbClr val="0000FF"/>
      </a:hlink>
      <a:folHlink>
        <a:srgbClr val="FF00FF"/>
      </a:folHlink>
    </a:clrScheme>
    <a:fontScheme name="11B_Novel_Portrait">
      <a:majorFont>
        <a:latin typeface="DIN Condensed"/>
        <a:ea typeface="DIN Condensed"/>
        <a:cs typeface="DIN Condensed"/>
      </a:majorFont>
      <a:minorFont>
        <a:latin typeface="Charter"/>
        <a:ea typeface="Charter"/>
        <a:cs typeface="Charter"/>
      </a:minorFont>
    </a:fontScheme>
    <a:fmtScheme name="11B_Novel_Portrai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"/>
            <a:ea typeface="Avenir Next"/>
            <a:cs typeface="Avenir Next"/>
            <a:sym typeface="Avenir N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chemeClr val="accent6">
              <a:satOff val="3260"/>
              <a:lumOff val="-27490"/>
              <a:alpha val="50000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10000"/>
          </a:lnSpc>
          <a:spcBef>
            <a:spcPts val="32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Avenir Next"/>
            <a:ea typeface="Avenir Next"/>
            <a:cs typeface="Avenir Next"/>
            <a:sym typeface="Avenir N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